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B07" w:rsidRPr="004D3573" w:rsidRDefault="005D7B07" w:rsidP="005D7B07">
      <w:pPr>
        <w:pStyle w:val="Default"/>
        <w:ind w:right="283"/>
        <w:jc w:val="both"/>
        <w:rPr>
          <w:rFonts w:ascii="Calibri" w:hAnsi="Calibri" w:cs="Calibri"/>
          <w:color w:val="auto"/>
          <w:sz w:val="22"/>
          <w:szCs w:val="22"/>
          <w:lang w:val="ro-RO"/>
        </w:rPr>
      </w:pPr>
      <w:r w:rsidRPr="00620D55">
        <w:rPr>
          <w:rFonts w:ascii="Calibri" w:hAnsi="Calibri" w:cs="Calibri"/>
          <w:b/>
          <w:bCs/>
          <w:color w:val="17365D" w:themeColor="text2" w:themeShade="BF"/>
          <w:sz w:val="16"/>
          <w:szCs w:val="16"/>
          <w:lang w:val="ro-RO"/>
        </w:rPr>
        <w:t xml:space="preserve">Programul Operațional Capital Uman (POCU) 2014-2020 </w:t>
      </w:r>
      <w:r w:rsidR="004D3573">
        <w:rPr>
          <w:rFonts w:ascii="Calibri" w:hAnsi="Calibri" w:cs="Calibri"/>
          <w:b/>
          <w:bCs/>
          <w:color w:val="17365D" w:themeColor="text2" w:themeShade="BF"/>
          <w:sz w:val="16"/>
          <w:szCs w:val="16"/>
          <w:lang w:val="ro-RO"/>
        </w:rPr>
        <w:tab/>
      </w:r>
      <w:r w:rsidR="004D3573">
        <w:rPr>
          <w:rFonts w:ascii="Calibri" w:hAnsi="Calibri" w:cs="Calibri"/>
          <w:b/>
          <w:bCs/>
          <w:color w:val="17365D" w:themeColor="text2" w:themeShade="BF"/>
          <w:sz w:val="16"/>
          <w:szCs w:val="16"/>
          <w:lang w:val="ro-RO"/>
        </w:rPr>
        <w:tab/>
      </w:r>
      <w:r w:rsidR="004D3573">
        <w:rPr>
          <w:rFonts w:ascii="Calibri" w:hAnsi="Calibri" w:cs="Calibri"/>
          <w:b/>
          <w:bCs/>
          <w:color w:val="17365D" w:themeColor="text2" w:themeShade="BF"/>
          <w:sz w:val="16"/>
          <w:szCs w:val="16"/>
          <w:lang w:val="ro-RO"/>
        </w:rPr>
        <w:tab/>
      </w:r>
      <w:r w:rsidR="004D3573">
        <w:rPr>
          <w:rFonts w:ascii="Calibri" w:hAnsi="Calibri" w:cs="Calibri"/>
          <w:b/>
          <w:bCs/>
          <w:color w:val="17365D" w:themeColor="text2" w:themeShade="BF"/>
          <w:sz w:val="16"/>
          <w:szCs w:val="16"/>
          <w:lang w:val="ro-RO"/>
        </w:rPr>
        <w:tab/>
      </w:r>
      <w:r w:rsidR="004D3573">
        <w:rPr>
          <w:rFonts w:ascii="Calibri" w:hAnsi="Calibri" w:cs="Calibri"/>
          <w:b/>
          <w:bCs/>
          <w:color w:val="17365D" w:themeColor="text2" w:themeShade="BF"/>
          <w:sz w:val="16"/>
          <w:szCs w:val="16"/>
          <w:lang w:val="ro-RO"/>
        </w:rPr>
        <w:tab/>
      </w:r>
    </w:p>
    <w:p w:rsidR="005D7B07" w:rsidRPr="00620D55" w:rsidRDefault="003B6127" w:rsidP="005D7B07">
      <w:pPr>
        <w:pStyle w:val="Default"/>
        <w:ind w:right="283"/>
        <w:jc w:val="both"/>
        <w:rPr>
          <w:rFonts w:ascii="Calibri" w:hAnsi="Calibri" w:cs="Calibri"/>
          <w:i/>
          <w:color w:val="17365D" w:themeColor="text2" w:themeShade="BF"/>
          <w:sz w:val="16"/>
          <w:szCs w:val="16"/>
          <w:lang w:val="ro-RO"/>
        </w:rPr>
      </w:pPr>
      <w:r w:rsidRPr="00620D55">
        <w:rPr>
          <w:rFonts w:ascii="Calibri" w:hAnsi="Calibri" w:cs="Calibri"/>
          <w:b/>
          <w:bCs/>
          <w:color w:val="17365D" w:themeColor="text2" w:themeShade="BF"/>
          <w:sz w:val="16"/>
          <w:szCs w:val="16"/>
          <w:lang w:val="ro-RO"/>
        </w:rPr>
        <w:t>Axa Prioritară 6.</w:t>
      </w:r>
      <w:r w:rsidR="005D7B07" w:rsidRPr="00620D55">
        <w:rPr>
          <w:rFonts w:ascii="Calibri" w:hAnsi="Calibri" w:cs="Calibri"/>
          <w:b/>
          <w:bCs/>
          <w:color w:val="17365D" w:themeColor="text2" w:themeShade="BF"/>
          <w:sz w:val="16"/>
          <w:szCs w:val="16"/>
          <w:lang w:val="ro-RO"/>
        </w:rPr>
        <w:t xml:space="preserve"> </w:t>
      </w:r>
      <w:r w:rsidR="005D7B07" w:rsidRPr="00620D55">
        <w:rPr>
          <w:rFonts w:ascii="Calibri" w:hAnsi="Calibri" w:cs="Calibri"/>
          <w:i/>
          <w:color w:val="17365D" w:themeColor="text2" w:themeShade="BF"/>
          <w:sz w:val="16"/>
          <w:szCs w:val="16"/>
          <w:lang w:val="ro-RO"/>
        </w:rPr>
        <w:t xml:space="preserve">”Educație și competențe” </w:t>
      </w:r>
    </w:p>
    <w:p w:rsidR="003B6127" w:rsidRPr="00620D55" w:rsidRDefault="005D7B07" w:rsidP="003B6127">
      <w:pPr>
        <w:pStyle w:val="Default"/>
        <w:ind w:right="283"/>
        <w:jc w:val="both"/>
        <w:rPr>
          <w:rFonts w:ascii="Calibri" w:hAnsi="Calibri" w:cs="Calibri"/>
          <w:color w:val="17365D" w:themeColor="text2" w:themeShade="BF"/>
          <w:sz w:val="16"/>
          <w:szCs w:val="16"/>
          <w:lang w:val="ro-RO"/>
        </w:rPr>
      </w:pPr>
      <w:r w:rsidRPr="00620D55">
        <w:rPr>
          <w:rFonts w:ascii="Calibri" w:hAnsi="Calibri" w:cs="Calibri"/>
          <w:b/>
          <w:bCs/>
          <w:color w:val="17365D" w:themeColor="text2" w:themeShade="BF"/>
          <w:sz w:val="16"/>
          <w:szCs w:val="16"/>
          <w:lang w:val="ro-RO"/>
        </w:rPr>
        <w:t xml:space="preserve">Proiect: </w:t>
      </w:r>
      <w:r w:rsidRPr="00620D55">
        <w:rPr>
          <w:rFonts w:ascii="Calibri" w:hAnsi="Calibri" w:cs="Calibri"/>
          <w:bCs/>
          <w:color w:val="17365D" w:themeColor="text2" w:themeShade="BF"/>
          <w:sz w:val="16"/>
          <w:szCs w:val="16"/>
          <w:lang w:val="ro-RO"/>
        </w:rPr>
        <w:t xml:space="preserve">”ELECTRONIC INTERNSHIPS – </w:t>
      </w:r>
      <w:r w:rsidRPr="00620D55">
        <w:rPr>
          <w:rFonts w:ascii="Calibri" w:hAnsi="Calibri" w:cs="Calibri"/>
          <w:bCs/>
          <w:i/>
          <w:color w:val="17365D" w:themeColor="text2" w:themeShade="BF"/>
          <w:sz w:val="16"/>
          <w:szCs w:val="16"/>
          <w:lang w:val="ro-RO"/>
        </w:rPr>
        <w:t>Elemente Locale de Ed</w:t>
      </w:r>
      <w:r w:rsidRPr="00620D55">
        <w:rPr>
          <w:rFonts w:ascii="Calibri" w:hAnsi="Calibri" w:cs="Calibri"/>
          <w:i/>
          <w:color w:val="17365D" w:themeColor="text2" w:themeShade="BF"/>
          <w:sz w:val="16"/>
          <w:szCs w:val="16"/>
          <w:lang w:val="ro-RO"/>
        </w:rPr>
        <w:t>ucație și Competențe Tehnice Readaptate la Ocupațiile și Nevoile din Industriile Competitive”</w:t>
      </w:r>
      <w:r w:rsidR="003B6127" w:rsidRPr="00620D55">
        <w:rPr>
          <w:rFonts w:ascii="Calibri" w:hAnsi="Calibri" w:cs="Calibri"/>
          <w:i/>
          <w:color w:val="17365D" w:themeColor="text2" w:themeShade="BF"/>
          <w:sz w:val="16"/>
          <w:szCs w:val="16"/>
          <w:lang w:val="ro-RO"/>
        </w:rPr>
        <w:t>,</w:t>
      </w:r>
      <w:r w:rsidR="003B6127" w:rsidRPr="00620D55">
        <w:rPr>
          <w:rFonts w:ascii="Calibri" w:hAnsi="Calibri" w:cs="Calibri"/>
          <w:color w:val="17365D" w:themeColor="text2" w:themeShade="BF"/>
          <w:sz w:val="16"/>
          <w:szCs w:val="16"/>
          <w:lang w:val="ro-RO"/>
        </w:rPr>
        <w:t xml:space="preserve"> Cod SMIS 108846</w:t>
      </w:r>
    </w:p>
    <w:p w:rsidR="005D7B07" w:rsidRPr="00620D55" w:rsidRDefault="003B6127" w:rsidP="005D7B07">
      <w:pPr>
        <w:pStyle w:val="Default"/>
        <w:ind w:right="283"/>
        <w:jc w:val="both"/>
        <w:rPr>
          <w:rFonts w:ascii="Calibri" w:hAnsi="Calibri" w:cs="Calibri"/>
          <w:color w:val="17365D" w:themeColor="text2" w:themeShade="BF"/>
          <w:sz w:val="16"/>
          <w:szCs w:val="16"/>
          <w:lang w:val="ro-RO"/>
        </w:rPr>
      </w:pPr>
      <w:r w:rsidRPr="00620D55">
        <w:rPr>
          <w:rFonts w:ascii="Calibri" w:hAnsi="Calibri" w:cs="Calibri"/>
          <w:b/>
          <w:color w:val="17365D" w:themeColor="text2" w:themeShade="BF"/>
          <w:sz w:val="16"/>
          <w:szCs w:val="16"/>
          <w:lang w:val="ro-RO"/>
        </w:rPr>
        <w:t xml:space="preserve">Contract nr. </w:t>
      </w:r>
      <w:r w:rsidRPr="00620D55">
        <w:rPr>
          <w:rFonts w:ascii="Calibri" w:hAnsi="Calibri" w:cs="Calibri"/>
          <w:color w:val="17365D" w:themeColor="text2" w:themeShade="BF"/>
          <w:sz w:val="16"/>
          <w:szCs w:val="16"/>
          <w:lang w:val="en-IE" w:eastAsia="ro-RO"/>
        </w:rPr>
        <w:t>POCU/</w:t>
      </w:r>
      <w:r w:rsidRPr="00620D55">
        <w:rPr>
          <w:rFonts w:ascii="Calibri" w:hAnsi="Calibri" w:cs="Calibri"/>
          <w:color w:val="17365D" w:themeColor="text2" w:themeShade="BF"/>
          <w:sz w:val="16"/>
          <w:szCs w:val="16"/>
        </w:rPr>
        <w:t>90/6.13/6.14 - 108846</w:t>
      </w:r>
    </w:p>
    <w:p w:rsidR="003B6127" w:rsidRPr="00620D55" w:rsidRDefault="003B6127" w:rsidP="005D7B07">
      <w:pPr>
        <w:pStyle w:val="Default"/>
        <w:ind w:right="283"/>
        <w:jc w:val="both"/>
        <w:rPr>
          <w:rFonts w:ascii="Calibri" w:hAnsi="Calibri" w:cs="Calibri"/>
          <w:i/>
          <w:color w:val="17365D" w:themeColor="text2" w:themeShade="BF"/>
          <w:sz w:val="16"/>
          <w:szCs w:val="16"/>
          <w:lang w:val="ro-RO"/>
        </w:rPr>
      </w:pPr>
      <w:r w:rsidRPr="00620D55">
        <w:rPr>
          <w:rFonts w:ascii="Calibri" w:hAnsi="Calibri" w:cs="Calibri"/>
          <w:b/>
          <w:color w:val="17365D" w:themeColor="text2" w:themeShade="BF"/>
          <w:sz w:val="16"/>
          <w:szCs w:val="16"/>
          <w:lang w:val="ro-RO"/>
        </w:rPr>
        <w:t>Beneficiar</w:t>
      </w:r>
      <w:r w:rsidRPr="00620D55">
        <w:rPr>
          <w:rFonts w:ascii="Calibri" w:hAnsi="Calibri" w:cs="Calibri"/>
          <w:color w:val="17365D" w:themeColor="text2" w:themeShade="BF"/>
          <w:sz w:val="16"/>
          <w:szCs w:val="16"/>
          <w:lang w:val="ro-RO"/>
        </w:rPr>
        <w:t xml:space="preserve">: </w:t>
      </w:r>
      <w:r w:rsidRPr="00620D55">
        <w:rPr>
          <w:rFonts w:ascii="Calibri" w:hAnsi="Calibri" w:cs="Calibri"/>
          <w:i/>
          <w:color w:val="17365D" w:themeColor="text2" w:themeShade="BF"/>
          <w:sz w:val="16"/>
          <w:szCs w:val="16"/>
          <w:lang w:val="ro-RO"/>
        </w:rPr>
        <w:t>Inspectoratul Școlar Județean Iași</w:t>
      </w:r>
    </w:p>
    <w:p w:rsidR="00620D55" w:rsidRDefault="00620D55" w:rsidP="00620D55">
      <w:pPr>
        <w:pStyle w:val="Default"/>
        <w:ind w:right="283"/>
        <w:rPr>
          <w:color w:val="auto"/>
          <w:sz w:val="22"/>
          <w:szCs w:val="22"/>
          <w:lang w:val="ro-RO"/>
        </w:rPr>
      </w:pPr>
    </w:p>
    <w:p w:rsidR="00477C4E" w:rsidRDefault="00477C4E" w:rsidP="009C40D4">
      <w:pPr>
        <w:jc w:val="center"/>
        <w:outlineLvl w:val="0"/>
        <w:rPr>
          <w:b/>
          <w:sz w:val="32"/>
          <w:szCs w:val="32"/>
        </w:rPr>
      </w:pPr>
    </w:p>
    <w:p w:rsidR="009C40D4" w:rsidRPr="008C23F2" w:rsidRDefault="009C40D4" w:rsidP="009C40D4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DECLARAȚ</w:t>
      </w:r>
      <w:r w:rsidRPr="008C23F2">
        <w:rPr>
          <w:b/>
          <w:sz w:val="32"/>
          <w:szCs w:val="32"/>
        </w:rPr>
        <w:t>IE</w:t>
      </w:r>
    </w:p>
    <w:p w:rsidR="009C40D4" w:rsidRDefault="009C40D4" w:rsidP="009C40D4">
      <w:r>
        <w:tab/>
      </w:r>
    </w:p>
    <w:p w:rsidR="009C40D4" w:rsidRPr="00477C4E" w:rsidRDefault="009C40D4" w:rsidP="009C40D4">
      <w:pPr>
        <w:spacing w:line="360" w:lineRule="auto"/>
        <w:jc w:val="both"/>
        <w:rPr>
          <w:rFonts w:ascii="Arial" w:hAnsi="Arial" w:cs="Arial"/>
        </w:rPr>
      </w:pPr>
      <w:r>
        <w:tab/>
      </w:r>
      <w:r w:rsidRPr="00477C4E">
        <w:rPr>
          <w:rFonts w:ascii="Arial" w:hAnsi="Arial" w:cs="Arial"/>
        </w:rPr>
        <w:t>Subsemnatul/</w:t>
      </w:r>
      <w:r w:rsidRPr="00477C4E">
        <w:rPr>
          <w:rFonts w:ascii="Arial" w:hAnsi="Arial" w:cs="Arial"/>
        </w:rPr>
        <w:t xml:space="preserve">a </w:t>
      </w:r>
      <w:r w:rsidRPr="00477C4E">
        <w:rPr>
          <w:rFonts w:ascii="Arial" w:hAnsi="Arial" w:cs="Arial"/>
        </w:rPr>
        <w:t>__________________________________________________</w:t>
      </w:r>
      <w:r w:rsidR="005A76E8" w:rsidRPr="00477C4E">
        <w:rPr>
          <w:rFonts w:ascii="Arial" w:hAnsi="Arial" w:cs="Arial"/>
        </w:rPr>
        <w:t>, elev la unitatea de î</w:t>
      </w:r>
      <w:r w:rsidRPr="00477C4E">
        <w:rPr>
          <w:rFonts w:ascii="Arial" w:hAnsi="Arial" w:cs="Arial"/>
        </w:rPr>
        <w:t>nv</w:t>
      </w:r>
      <w:r w:rsidRPr="00477C4E">
        <w:rPr>
          <w:rFonts w:ascii="Arial" w:hAnsi="Arial" w:cs="Arial"/>
        </w:rPr>
        <w:t>ăță</w:t>
      </w:r>
      <w:r w:rsidRPr="00477C4E">
        <w:rPr>
          <w:rFonts w:ascii="Arial" w:hAnsi="Arial" w:cs="Arial"/>
        </w:rPr>
        <w:t>m</w:t>
      </w:r>
      <w:r w:rsidRPr="00477C4E">
        <w:rPr>
          <w:rFonts w:ascii="Arial" w:hAnsi="Arial" w:cs="Arial"/>
        </w:rPr>
        <w:t>â</w:t>
      </w:r>
      <w:r w:rsidRPr="00477C4E">
        <w:rPr>
          <w:rFonts w:ascii="Arial" w:hAnsi="Arial" w:cs="Arial"/>
        </w:rPr>
        <w:t xml:space="preserve">nt </w:t>
      </w:r>
      <w:r w:rsidRPr="00477C4E">
        <w:rPr>
          <w:rFonts w:ascii="Arial" w:hAnsi="Arial" w:cs="Arial"/>
        </w:rPr>
        <w:t>___________________________________________</w:t>
      </w:r>
      <w:r w:rsidR="005A76E8" w:rsidRPr="00477C4E">
        <w:rPr>
          <w:rFonts w:ascii="Arial" w:hAnsi="Arial" w:cs="Arial"/>
        </w:rPr>
        <w:t>, anul ș</w:t>
      </w:r>
      <w:r w:rsidRPr="00477C4E">
        <w:rPr>
          <w:rFonts w:ascii="Arial" w:hAnsi="Arial" w:cs="Arial"/>
        </w:rPr>
        <w:t>colar 201</w:t>
      </w:r>
      <w:r w:rsidRPr="00477C4E">
        <w:rPr>
          <w:rFonts w:ascii="Arial" w:hAnsi="Arial" w:cs="Arial"/>
        </w:rPr>
        <w:t>8-2019</w:t>
      </w:r>
      <w:r w:rsidRPr="00477C4E">
        <w:rPr>
          <w:rFonts w:ascii="Arial" w:hAnsi="Arial" w:cs="Arial"/>
        </w:rPr>
        <w:t>, declar c</w:t>
      </w:r>
      <w:r w:rsidRPr="00477C4E">
        <w:rPr>
          <w:rFonts w:ascii="Arial" w:hAnsi="Arial" w:cs="Arial"/>
        </w:rPr>
        <w:t>ă</w:t>
      </w:r>
      <w:r w:rsidRPr="00477C4E">
        <w:rPr>
          <w:rFonts w:ascii="Arial" w:hAnsi="Arial" w:cs="Arial"/>
        </w:rPr>
        <w:t>:</w:t>
      </w:r>
    </w:p>
    <w:p w:rsidR="009C40D4" w:rsidRPr="00477C4E" w:rsidRDefault="009C40D4" w:rsidP="00D63368">
      <w:pPr>
        <w:pStyle w:val="Default"/>
        <w:numPr>
          <w:ilvl w:val="0"/>
          <w:numId w:val="9"/>
        </w:numPr>
        <w:spacing w:line="360" w:lineRule="auto"/>
        <w:ind w:right="283"/>
        <w:jc w:val="both"/>
        <w:rPr>
          <w:color w:val="auto"/>
          <w:sz w:val="22"/>
          <w:szCs w:val="22"/>
          <w:lang w:val="ro-RO"/>
        </w:rPr>
      </w:pPr>
      <w:r w:rsidRPr="00477C4E">
        <w:rPr>
          <w:color w:val="auto"/>
          <w:sz w:val="22"/>
          <w:szCs w:val="22"/>
          <w:lang w:val="it-IT"/>
        </w:rPr>
        <w:t>Accept s</w:t>
      </w:r>
      <w:r w:rsidR="005A76E8" w:rsidRPr="00477C4E">
        <w:rPr>
          <w:color w:val="auto"/>
          <w:sz w:val="22"/>
          <w:szCs w:val="22"/>
          <w:lang w:val="it-IT"/>
        </w:rPr>
        <w:t>ă</w:t>
      </w:r>
      <w:r w:rsidRPr="00477C4E">
        <w:rPr>
          <w:color w:val="auto"/>
          <w:sz w:val="22"/>
          <w:szCs w:val="22"/>
          <w:lang w:val="it-IT"/>
        </w:rPr>
        <w:t xml:space="preserve"> particip la </w:t>
      </w:r>
      <w:r w:rsidRPr="00477C4E">
        <w:rPr>
          <w:color w:val="auto"/>
          <w:sz w:val="22"/>
          <w:szCs w:val="22"/>
          <w:lang w:val="it-IT"/>
        </w:rPr>
        <w:t xml:space="preserve">toate </w:t>
      </w:r>
      <w:r w:rsidRPr="00477C4E">
        <w:rPr>
          <w:color w:val="auto"/>
          <w:sz w:val="22"/>
          <w:szCs w:val="22"/>
          <w:lang w:val="it-IT"/>
        </w:rPr>
        <w:t>activit</w:t>
      </w:r>
      <w:r w:rsidRPr="00477C4E">
        <w:rPr>
          <w:color w:val="auto"/>
          <w:sz w:val="22"/>
          <w:szCs w:val="22"/>
          <w:lang w:val="it-IT"/>
        </w:rPr>
        <w:t>ățile</w:t>
      </w:r>
      <w:r w:rsidRPr="00477C4E">
        <w:rPr>
          <w:color w:val="auto"/>
          <w:sz w:val="22"/>
          <w:szCs w:val="22"/>
          <w:lang w:val="it-IT"/>
        </w:rPr>
        <w:t xml:space="preserve"> din agenda Proiectului </w:t>
      </w:r>
      <w:r w:rsidRPr="00477C4E">
        <w:rPr>
          <w:bCs/>
          <w:color w:val="auto"/>
          <w:sz w:val="22"/>
          <w:szCs w:val="22"/>
          <w:lang w:val="ro-RO"/>
        </w:rPr>
        <w:t xml:space="preserve">”ELECTRONIC INTERNSHIPS – </w:t>
      </w:r>
      <w:r w:rsidRPr="00477C4E">
        <w:rPr>
          <w:bCs/>
          <w:i/>
          <w:color w:val="auto"/>
          <w:sz w:val="22"/>
          <w:szCs w:val="22"/>
          <w:lang w:val="ro-RO"/>
        </w:rPr>
        <w:t>Elemente Locale de Ed</w:t>
      </w:r>
      <w:r w:rsidRPr="00477C4E">
        <w:rPr>
          <w:i/>
          <w:color w:val="auto"/>
          <w:sz w:val="22"/>
          <w:szCs w:val="22"/>
          <w:lang w:val="ro-RO"/>
        </w:rPr>
        <w:t>ucație și Competențe Tehnice Readaptate la Ocupațiile și Nevoile din Industriile Competitive”,</w:t>
      </w:r>
      <w:r w:rsidRPr="00477C4E">
        <w:rPr>
          <w:color w:val="auto"/>
          <w:sz w:val="22"/>
          <w:szCs w:val="22"/>
          <w:lang w:val="ro-RO"/>
        </w:rPr>
        <w:t xml:space="preserve"> Cod SMIS 108846</w:t>
      </w:r>
      <w:r w:rsidR="005A76E8" w:rsidRPr="00477C4E">
        <w:rPr>
          <w:color w:val="auto"/>
          <w:sz w:val="22"/>
          <w:szCs w:val="22"/>
          <w:lang w:val="ro-RO"/>
        </w:rPr>
        <w:t xml:space="preserve"> în cadrul </w:t>
      </w:r>
      <w:r w:rsidR="00D63368" w:rsidRPr="00477C4E">
        <w:rPr>
          <w:color w:val="auto"/>
          <w:sz w:val="22"/>
          <w:szCs w:val="22"/>
          <w:lang w:val="ro-RO"/>
        </w:rPr>
        <w:t>Programului Operațional Capital Uman 2014-2020</w:t>
      </w:r>
      <w:r w:rsidR="00D63368" w:rsidRPr="00477C4E">
        <w:rPr>
          <w:color w:val="auto"/>
          <w:sz w:val="22"/>
          <w:szCs w:val="22"/>
          <w:lang w:val="it-IT"/>
        </w:rPr>
        <w:t xml:space="preserve">, </w:t>
      </w:r>
      <w:r w:rsidR="00D63368" w:rsidRPr="00477C4E">
        <w:rPr>
          <w:bCs/>
          <w:color w:val="auto"/>
          <w:sz w:val="22"/>
          <w:szCs w:val="22"/>
          <w:lang w:val="ro-RO"/>
        </w:rPr>
        <w:t>Axa Prioritară 6.</w:t>
      </w:r>
      <w:r w:rsidR="00D63368" w:rsidRPr="00477C4E">
        <w:rPr>
          <w:b/>
          <w:bCs/>
          <w:color w:val="auto"/>
          <w:sz w:val="22"/>
          <w:szCs w:val="22"/>
          <w:lang w:val="ro-RO"/>
        </w:rPr>
        <w:t xml:space="preserve"> </w:t>
      </w:r>
      <w:r w:rsidR="00D63368" w:rsidRPr="00477C4E">
        <w:rPr>
          <w:i/>
          <w:color w:val="auto"/>
          <w:sz w:val="22"/>
          <w:szCs w:val="22"/>
          <w:lang w:val="ro-RO"/>
        </w:rPr>
        <w:t>”Educație și competențe”</w:t>
      </w:r>
      <w:r w:rsidR="00D63368" w:rsidRPr="00477C4E">
        <w:rPr>
          <w:color w:val="auto"/>
          <w:sz w:val="22"/>
          <w:szCs w:val="22"/>
          <w:lang w:val="ro-RO"/>
        </w:rPr>
        <w:t>.</w:t>
      </w:r>
    </w:p>
    <w:p w:rsidR="00D63368" w:rsidRPr="00477C4E" w:rsidRDefault="009C40D4" w:rsidP="00D63368">
      <w:pPr>
        <w:pStyle w:val="Default"/>
        <w:numPr>
          <w:ilvl w:val="0"/>
          <w:numId w:val="9"/>
        </w:numPr>
        <w:spacing w:line="360" w:lineRule="auto"/>
        <w:ind w:right="283"/>
        <w:jc w:val="both"/>
        <w:rPr>
          <w:color w:val="auto"/>
          <w:sz w:val="22"/>
          <w:szCs w:val="22"/>
          <w:lang w:val="ro-RO"/>
        </w:rPr>
      </w:pPr>
      <w:r w:rsidRPr="00477C4E">
        <w:rPr>
          <w:color w:val="auto"/>
          <w:sz w:val="22"/>
          <w:szCs w:val="22"/>
          <w:lang w:val="it-IT"/>
        </w:rPr>
        <w:t>Nu particip la activit</w:t>
      </w:r>
      <w:r w:rsidR="00D63368" w:rsidRPr="00477C4E">
        <w:rPr>
          <w:color w:val="auto"/>
          <w:sz w:val="22"/>
          <w:szCs w:val="22"/>
          <w:lang w:val="it-IT"/>
        </w:rPr>
        <w:t>ăț</w:t>
      </w:r>
      <w:r w:rsidRPr="00477C4E">
        <w:rPr>
          <w:color w:val="auto"/>
          <w:sz w:val="22"/>
          <w:szCs w:val="22"/>
          <w:lang w:val="it-IT"/>
        </w:rPr>
        <w:t>ile unui alt proiect P</w:t>
      </w:r>
      <w:r w:rsidR="00D63368" w:rsidRPr="00477C4E">
        <w:rPr>
          <w:color w:val="auto"/>
          <w:sz w:val="22"/>
          <w:szCs w:val="22"/>
          <w:lang w:val="it-IT"/>
        </w:rPr>
        <w:t xml:space="preserve">OCU </w:t>
      </w:r>
      <w:r w:rsidR="00D63368" w:rsidRPr="00477C4E">
        <w:rPr>
          <w:color w:val="auto"/>
          <w:sz w:val="22"/>
          <w:szCs w:val="22"/>
          <w:lang w:val="ro-RO"/>
        </w:rPr>
        <w:t>2014-2020</w:t>
      </w:r>
      <w:r w:rsidR="00D63368" w:rsidRPr="00477C4E">
        <w:rPr>
          <w:color w:val="auto"/>
          <w:sz w:val="22"/>
          <w:szCs w:val="22"/>
          <w:lang w:val="it-IT"/>
        </w:rPr>
        <w:t xml:space="preserve">, </w:t>
      </w:r>
      <w:r w:rsidR="00D63368" w:rsidRPr="00477C4E">
        <w:rPr>
          <w:bCs/>
          <w:color w:val="auto"/>
          <w:sz w:val="22"/>
          <w:szCs w:val="22"/>
          <w:lang w:val="ro-RO"/>
        </w:rPr>
        <w:t>Axa Prioritară 6.</w:t>
      </w:r>
      <w:r w:rsidR="00D63368" w:rsidRPr="00477C4E">
        <w:rPr>
          <w:b/>
          <w:bCs/>
          <w:color w:val="auto"/>
          <w:sz w:val="22"/>
          <w:szCs w:val="22"/>
          <w:lang w:val="ro-RO"/>
        </w:rPr>
        <w:t xml:space="preserve"> </w:t>
      </w:r>
      <w:r w:rsidR="00D63368" w:rsidRPr="00477C4E">
        <w:rPr>
          <w:i/>
          <w:color w:val="auto"/>
          <w:sz w:val="22"/>
          <w:szCs w:val="22"/>
          <w:lang w:val="ro-RO"/>
        </w:rPr>
        <w:t>”Educație și competențe”</w:t>
      </w:r>
      <w:r w:rsidR="00D63368" w:rsidRPr="00477C4E">
        <w:rPr>
          <w:color w:val="auto"/>
          <w:sz w:val="22"/>
          <w:szCs w:val="22"/>
          <w:lang w:val="ro-RO"/>
        </w:rPr>
        <w:t>.</w:t>
      </w:r>
    </w:p>
    <w:p w:rsidR="009C40D4" w:rsidRPr="00DF03E0" w:rsidRDefault="009C40D4" w:rsidP="008963BD">
      <w:pPr>
        <w:pStyle w:val="Default"/>
        <w:numPr>
          <w:ilvl w:val="0"/>
          <w:numId w:val="9"/>
        </w:numPr>
        <w:spacing w:line="360" w:lineRule="auto"/>
        <w:ind w:right="283"/>
        <w:jc w:val="both"/>
        <w:rPr>
          <w:color w:val="auto"/>
          <w:sz w:val="22"/>
          <w:szCs w:val="22"/>
        </w:rPr>
      </w:pPr>
      <w:proofErr w:type="spellStart"/>
      <w:r w:rsidRPr="00DF03E0">
        <w:rPr>
          <w:color w:val="auto"/>
          <w:sz w:val="22"/>
          <w:szCs w:val="22"/>
        </w:rPr>
        <w:t>Sunt</w:t>
      </w:r>
      <w:proofErr w:type="spellEnd"/>
      <w:r w:rsidRPr="00DF03E0">
        <w:rPr>
          <w:color w:val="auto"/>
          <w:sz w:val="22"/>
          <w:szCs w:val="22"/>
        </w:rPr>
        <w:t xml:space="preserve"> de </w:t>
      </w:r>
      <w:proofErr w:type="spellStart"/>
      <w:r w:rsidRPr="00DF03E0">
        <w:rPr>
          <w:color w:val="auto"/>
          <w:sz w:val="22"/>
          <w:szCs w:val="22"/>
        </w:rPr>
        <w:t>acord</w:t>
      </w:r>
      <w:proofErr w:type="spellEnd"/>
      <w:r w:rsidRPr="00DF03E0">
        <w:rPr>
          <w:color w:val="auto"/>
          <w:sz w:val="22"/>
          <w:szCs w:val="22"/>
        </w:rPr>
        <w:t xml:space="preserve"> cu </w:t>
      </w:r>
      <w:proofErr w:type="spellStart"/>
      <w:r w:rsidRPr="00DF03E0">
        <w:rPr>
          <w:color w:val="auto"/>
          <w:sz w:val="22"/>
          <w:szCs w:val="22"/>
        </w:rPr>
        <w:t>utilizarea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proofErr w:type="spellStart"/>
      <w:r w:rsidRPr="00DF03E0">
        <w:rPr>
          <w:color w:val="auto"/>
          <w:sz w:val="22"/>
          <w:szCs w:val="22"/>
        </w:rPr>
        <w:t>datelor</w:t>
      </w:r>
      <w:proofErr w:type="spellEnd"/>
      <w:r w:rsidRPr="00DF03E0">
        <w:rPr>
          <w:color w:val="auto"/>
          <w:sz w:val="22"/>
          <w:szCs w:val="22"/>
        </w:rPr>
        <w:t xml:space="preserve"> cu </w:t>
      </w:r>
      <w:proofErr w:type="spellStart"/>
      <w:r w:rsidRPr="00DF03E0">
        <w:rPr>
          <w:color w:val="auto"/>
          <w:sz w:val="22"/>
          <w:szCs w:val="22"/>
        </w:rPr>
        <w:t>cara</w:t>
      </w:r>
      <w:r w:rsidR="00D63368" w:rsidRPr="00DF03E0">
        <w:rPr>
          <w:color w:val="auto"/>
          <w:sz w:val="22"/>
          <w:szCs w:val="22"/>
        </w:rPr>
        <w:t>cter</w:t>
      </w:r>
      <w:proofErr w:type="spellEnd"/>
      <w:r w:rsidR="00D63368" w:rsidRPr="00DF03E0">
        <w:rPr>
          <w:color w:val="auto"/>
          <w:sz w:val="22"/>
          <w:szCs w:val="22"/>
        </w:rPr>
        <w:t xml:space="preserve"> personal in </w:t>
      </w:r>
      <w:proofErr w:type="spellStart"/>
      <w:r w:rsidR="00D63368" w:rsidRPr="00DF03E0">
        <w:rPr>
          <w:color w:val="auto"/>
          <w:sz w:val="22"/>
          <w:szCs w:val="22"/>
        </w:rPr>
        <w:t>scopul</w:t>
      </w:r>
      <w:proofErr w:type="spellEnd"/>
      <w:r w:rsidR="00D63368" w:rsidRPr="00DF03E0">
        <w:rPr>
          <w:color w:val="auto"/>
          <w:sz w:val="22"/>
          <w:szCs w:val="22"/>
        </w:rPr>
        <w:t xml:space="preserve"> </w:t>
      </w:r>
      <w:proofErr w:type="spellStart"/>
      <w:r w:rsidR="00D63368" w:rsidRPr="00DF03E0">
        <w:rPr>
          <w:color w:val="auto"/>
          <w:sz w:val="22"/>
          <w:szCs w:val="22"/>
        </w:rPr>
        <w:t>prelucră</w:t>
      </w:r>
      <w:r w:rsidRPr="00DF03E0">
        <w:rPr>
          <w:color w:val="auto"/>
          <w:sz w:val="22"/>
          <w:szCs w:val="22"/>
        </w:rPr>
        <w:t>rilor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proofErr w:type="spellStart"/>
      <w:r w:rsidRPr="00DF03E0">
        <w:rPr>
          <w:color w:val="auto"/>
          <w:sz w:val="22"/>
          <w:szCs w:val="22"/>
        </w:rPr>
        <w:t>statistice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proofErr w:type="spellStart"/>
      <w:r w:rsidR="00D63368" w:rsidRPr="00DF03E0">
        <w:rPr>
          <w:color w:val="auto"/>
          <w:sz w:val="22"/>
          <w:szCs w:val="22"/>
        </w:rPr>
        <w:t>î</w:t>
      </w:r>
      <w:r w:rsidRPr="00DF03E0">
        <w:rPr>
          <w:color w:val="auto"/>
          <w:sz w:val="22"/>
          <w:szCs w:val="22"/>
        </w:rPr>
        <w:t>n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proofErr w:type="spellStart"/>
      <w:r w:rsidRPr="00DF03E0">
        <w:rPr>
          <w:color w:val="auto"/>
          <w:sz w:val="22"/>
          <w:szCs w:val="22"/>
        </w:rPr>
        <w:t>cadrul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proofErr w:type="spellStart"/>
      <w:r w:rsidRPr="00DF03E0">
        <w:rPr>
          <w:color w:val="auto"/>
          <w:sz w:val="22"/>
          <w:szCs w:val="22"/>
        </w:rPr>
        <w:t>Proiectului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proofErr w:type="gramStart"/>
      <w:r w:rsidR="00D63368" w:rsidRPr="00DF03E0">
        <w:rPr>
          <w:color w:val="auto"/>
          <w:sz w:val="22"/>
          <w:szCs w:val="22"/>
        </w:rPr>
        <w:t xml:space="preserve">POCU </w:t>
      </w:r>
      <w:r w:rsidR="00D63368" w:rsidRPr="00DF03E0">
        <w:rPr>
          <w:bCs/>
          <w:color w:val="auto"/>
          <w:sz w:val="22"/>
          <w:szCs w:val="22"/>
          <w:lang w:val="ro-RO"/>
        </w:rPr>
        <w:t>”</w:t>
      </w:r>
      <w:proofErr w:type="gramEnd"/>
      <w:r w:rsidR="00D63368" w:rsidRPr="00DF03E0">
        <w:rPr>
          <w:bCs/>
          <w:color w:val="auto"/>
          <w:sz w:val="22"/>
          <w:szCs w:val="22"/>
          <w:lang w:val="ro-RO"/>
        </w:rPr>
        <w:t xml:space="preserve">ELECTRONIC INTERNSHIPS – </w:t>
      </w:r>
      <w:r w:rsidR="00D63368" w:rsidRPr="00DF03E0">
        <w:rPr>
          <w:bCs/>
          <w:i/>
          <w:color w:val="auto"/>
          <w:sz w:val="22"/>
          <w:szCs w:val="22"/>
          <w:lang w:val="ro-RO"/>
        </w:rPr>
        <w:t>Elemente Locale de Ed</w:t>
      </w:r>
      <w:r w:rsidR="00D63368" w:rsidRPr="00DF03E0">
        <w:rPr>
          <w:i/>
          <w:color w:val="auto"/>
          <w:sz w:val="22"/>
          <w:szCs w:val="22"/>
          <w:lang w:val="ro-RO"/>
        </w:rPr>
        <w:t>ucație și Competențe Tehnice Readaptate la Ocupațiile și Nevoile din Industriile Competitive”,</w:t>
      </w:r>
      <w:r w:rsidR="00D63368" w:rsidRPr="00DF03E0">
        <w:rPr>
          <w:color w:val="auto"/>
          <w:sz w:val="22"/>
          <w:szCs w:val="22"/>
          <w:lang w:val="ro-RO"/>
        </w:rPr>
        <w:t xml:space="preserve"> Cod SMIS 108846</w:t>
      </w:r>
      <w:r w:rsidR="00D63368" w:rsidRPr="00DF03E0">
        <w:rPr>
          <w:color w:val="auto"/>
          <w:sz w:val="22"/>
          <w:szCs w:val="22"/>
          <w:lang w:val="ro-RO"/>
        </w:rPr>
        <w:t xml:space="preserve"> </w:t>
      </w:r>
      <w:proofErr w:type="spellStart"/>
      <w:r w:rsidR="00D63368" w:rsidRPr="00DF03E0">
        <w:rPr>
          <w:color w:val="auto"/>
          <w:sz w:val="22"/>
          <w:szCs w:val="22"/>
        </w:rPr>
        <w:t>î</w:t>
      </w:r>
      <w:r w:rsidRPr="00DF03E0">
        <w:rPr>
          <w:color w:val="auto"/>
          <w:sz w:val="22"/>
          <w:szCs w:val="22"/>
        </w:rPr>
        <w:t>n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proofErr w:type="spellStart"/>
      <w:r w:rsidRPr="00DF03E0">
        <w:rPr>
          <w:color w:val="auto"/>
          <w:sz w:val="22"/>
          <w:szCs w:val="22"/>
        </w:rPr>
        <w:t>perioada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r w:rsidRPr="00DF03E0">
        <w:rPr>
          <w:b/>
          <w:color w:val="auto"/>
          <w:sz w:val="22"/>
          <w:szCs w:val="22"/>
        </w:rPr>
        <w:t>0</w:t>
      </w:r>
      <w:r w:rsidR="00D63368" w:rsidRPr="00DF03E0">
        <w:rPr>
          <w:b/>
          <w:color w:val="auto"/>
          <w:sz w:val="22"/>
          <w:szCs w:val="22"/>
        </w:rPr>
        <w:t>4</w:t>
      </w:r>
      <w:r w:rsidRPr="00DF03E0">
        <w:rPr>
          <w:b/>
          <w:color w:val="auto"/>
          <w:sz w:val="22"/>
          <w:szCs w:val="22"/>
        </w:rPr>
        <w:t>.</w:t>
      </w:r>
      <w:r w:rsidR="00D63368" w:rsidRPr="00DF03E0">
        <w:rPr>
          <w:b/>
          <w:color w:val="auto"/>
          <w:sz w:val="22"/>
          <w:szCs w:val="22"/>
        </w:rPr>
        <w:t>06</w:t>
      </w:r>
      <w:r w:rsidRPr="00DF03E0">
        <w:rPr>
          <w:b/>
          <w:color w:val="auto"/>
          <w:sz w:val="22"/>
          <w:szCs w:val="22"/>
        </w:rPr>
        <w:t>.201</w:t>
      </w:r>
      <w:r w:rsidR="00D63368" w:rsidRPr="00DF03E0">
        <w:rPr>
          <w:b/>
          <w:color w:val="auto"/>
          <w:sz w:val="22"/>
          <w:szCs w:val="22"/>
        </w:rPr>
        <w:t>8</w:t>
      </w:r>
      <w:r w:rsidRPr="00DF03E0">
        <w:rPr>
          <w:b/>
          <w:color w:val="auto"/>
          <w:sz w:val="22"/>
          <w:szCs w:val="22"/>
        </w:rPr>
        <w:t>- 0</w:t>
      </w:r>
      <w:r w:rsidR="00D63368" w:rsidRPr="00DF03E0">
        <w:rPr>
          <w:b/>
          <w:color w:val="auto"/>
          <w:sz w:val="22"/>
          <w:szCs w:val="22"/>
        </w:rPr>
        <w:t>3</w:t>
      </w:r>
      <w:r w:rsidRPr="00DF03E0">
        <w:rPr>
          <w:b/>
          <w:color w:val="auto"/>
          <w:sz w:val="22"/>
          <w:szCs w:val="22"/>
        </w:rPr>
        <w:t>.</w:t>
      </w:r>
      <w:r w:rsidR="00D63368" w:rsidRPr="00DF03E0">
        <w:rPr>
          <w:b/>
          <w:color w:val="auto"/>
          <w:sz w:val="22"/>
          <w:szCs w:val="22"/>
        </w:rPr>
        <w:t>06.2020</w:t>
      </w:r>
      <w:r w:rsidR="00DF03E0">
        <w:rPr>
          <w:color w:val="auto"/>
          <w:sz w:val="22"/>
          <w:szCs w:val="22"/>
        </w:rPr>
        <w:t>,</w:t>
      </w:r>
      <w:r w:rsidR="00DF03E0" w:rsidRPr="00DF03E0">
        <w:rPr>
          <w:color w:val="auto"/>
          <w:sz w:val="22"/>
          <w:szCs w:val="22"/>
        </w:rPr>
        <w:t xml:space="preserve"> </w:t>
      </w:r>
      <w:proofErr w:type="spellStart"/>
      <w:r w:rsidRPr="00DF03E0">
        <w:rPr>
          <w:color w:val="auto"/>
          <w:sz w:val="22"/>
          <w:szCs w:val="22"/>
        </w:rPr>
        <w:t>potrivit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proofErr w:type="spellStart"/>
      <w:r w:rsidR="00DF03E0" w:rsidRPr="00DF03E0">
        <w:rPr>
          <w:color w:val="auto"/>
          <w:sz w:val="22"/>
          <w:szCs w:val="22"/>
          <w:shd w:val="clear" w:color="auto" w:fill="FFFFFF"/>
        </w:rPr>
        <w:t>Regulamentul</w:t>
      </w:r>
      <w:r w:rsidR="00DF03E0" w:rsidRPr="00DF03E0">
        <w:rPr>
          <w:color w:val="auto"/>
          <w:sz w:val="22"/>
          <w:szCs w:val="22"/>
          <w:shd w:val="clear" w:color="auto" w:fill="FFFFFF"/>
        </w:rPr>
        <w:t>ui</w:t>
      </w:r>
      <w:proofErr w:type="spellEnd"/>
      <w:r w:rsidR="00DF03E0" w:rsidRPr="00DF03E0">
        <w:rPr>
          <w:color w:val="auto"/>
          <w:sz w:val="22"/>
          <w:szCs w:val="22"/>
          <w:shd w:val="clear" w:color="auto" w:fill="FFFFFF"/>
        </w:rPr>
        <w:t xml:space="preserve"> (UE) 2016/679 </w:t>
      </w:r>
      <w:proofErr w:type="spellStart"/>
      <w:r w:rsidR="00DF03E0" w:rsidRPr="00DF03E0">
        <w:rPr>
          <w:color w:val="auto"/>
          <w:sz w:val="22"/>
          <w:szCs w:val="22"/>
          <w:shd w:val="clear" w:color="auto" w:fill="FFFFFF"/>
        </w:rPr>
        <w:t>privind</w:t>
      </w:r>
      <w:proofErr w:type="spellEnd"/>
      <w:r w:rsidR="00DF03E0"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="00DF03E0" w:rsidRPr="00DF03E0">
        <w:rPr>
          <w:color w:val="auto"/>
          <w:sz w:val="22"/>
          <w:szCs w:val="22"/>
          <w:shd w:val="clear" w:color="auto" w:fill="FFFFFF"/>
        </w:rPr>
        <w:t>protec</w:t>
      </w:r>
      <w:r w:rsidR="00DF03E0" w:rsidRPr="00DF03E0">
        <w:rPr>
          <w:color w:val="auto"/>
          <w:sz w:val="22"/>
          <w:szCs w:val="22"/>
          <w:shd w:val="clear" w:color="auto" w:fill="FFFFFF"/>
        </w:rPr>
        <w:t>ț</w:t>
      </w:r>
      <w:r w:rsidR="00DF03E0" w:rsidRPr="00DF03E0">
        <w:rPr>
          <w:color w:val="auto"/>
          <w:sz w:val="22"/>
          <w:szCs w:val="22"/>
          <w:shd w:val="clear" w:color="auto" w:fill="FFFFFF"/>
        </w:rPr>
        <w:t>ia</w:t>
      </w:r>
      <w:proofErr w:type="spellEnd"/>
      <w:r w:rsidR="00DF03E0"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="00DF03E0" w:rsidRPr="00DF03E0">
        <w:rPr>
          <w:color w:val="auto"/>
          <w:sz w:val="22"/>
          <w:szCs w:val="22"/>
          <w:shd w:val="clear" w:color="auto" w:fill="FFFFFF"/>
        </w:rPr>
        <w:t>persoanelor</w:t>
      </w:r>
      <w:proofErr w:type="spellEnd"/>
      <w:r w:rsidR="00DF03E0"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="00DF03E0" w:rsidRPr="00DF03E0">
        <w:rPr>
          <w:color w:val="auto"/>
          <w:sz w:val="22"/>
          <w:szCs w:val="22"/>
          <w:shd w:val="clear" w:color="auto" w:fill="FFFFFF"/>
        </w:rPr>
        <w:t>fizice</w:t>
      </w:r>
      <w:proofErr w:type="spellEnd"/>
      <w:r w:rsidR="00DF03E0"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="00DF03E0" w:rsidRPr="00DF03E0">
        <w:rPr>
          <w:color w:val="auto"/>
          <w:sz w:val="22"/>
          <w:szCs w:val="22"/>
          <w:shd w:val="clear" w:color="auto" w:fill="FFFFFF"/>
        </w:rPr>
        <w:t>în</w:t>
      </w:r>
      <w:proofErr w:type="spellEnd"/>
      <w:r w:rsidR="00DF03E0"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="00DF03E0" w:rsidRPr="00DF03E0">
        <w:rPr>
          <w:color w:val="auto"/>
          <w:sz w:val="22"/>
          <w:szCs w:val="22"/>
          <w:shd w:val="clear" w:color="auto" w:fill="FFFFFF"/>
        </w:rPr>
        <w:t>ceea</w:t>
      </w:r>
      <w:proofErr w:type="spellEnd"/>
      <w:r w:rsidR="00DF03E0"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="00DF03E0" w:rsidRPr="00DF03E0">
        <w:rPr>
          <w:color w:val="auto"/>
          <w:sz w:val="22"/>
          <w:szCs w:val="22"/>
          <w:shd w:val="clear" w:color="auto" w:fill="FFFFFF"/>
        </w:rPr>
        <w:t>ce</w:t>
      </w:r>
      <w:proofErr w:type="spellEnd"/>
      <w:r w:rsidR="00DF03E0"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="00DF03E0" w:rsidRPr="00DF03E0">
        <w:rPr>
          <w:color w:val="auto"/>
          <w:sz w:val="22"/>
          <w:szCs w:val="22"/>
          <w:shd w:val="clear" w:color="auto" w:fill="FFFFFF"/>
        </w:rPr>
        <w:t>priveşte</w:t>
      </w:r>
      <w:proofErr w:type="spellEnd"/>
      <w:r w:rsidR="00DF03E0"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="00DF03E0" w:rsidRPr="00DF03E0">
        <w:rPr>
          <w:color w:val="auto"/>
          <w:sz w:val="22"/>
          <w:szCs w:val="22"/>
          <w:shd w:val="clear" w:color="auto" w:fill="FFFFFF"/>
        </w:rPr>
        <w:t>prelucrarea</w:t>
      </w:r>
      <w:proofErr w:type="spellEnd"/>
      <w:r w:rsidR="00DF03E0"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="00DF03E0" w:rsidRPr="00DF03E0">
        <w:rPr>
          <w:color w:val="auto"/>
          <w:sz w:val="22"/>
          <w:szCs w:val="22"/>
          <w:shd w:val="clear" w:color="auto" w:fill="FFFFFF"/>
        </w:rPr>
        <w:t>datelor</w:t>
      </w:r>
      <w:proofErr w:type="spellEnd"/>
      <w:r w:rsidR="00DF03E0" w:rsidRPr="00DF03E0">
        <w:rPr>
          <w:color w:val="auto"/>
          <w:sz w:val="22"/>
          <w:szCs w:val="22"/>
          <w:shd w:val="clear" w:color="auto" w:fill="FFFFFF"/>
        </w:rPr>
        <w:t xml:space="preserve"> cu </w:t>
      </w:r>
      <w:proofErr w:type="spellStart"/>
      <w:r w:rsidR="00DF03E0" w:rsidRPr="00DF03E0">
        <w:rPr>
          <w:color w:val="auto"/>
          <w:sz w:val="22"/>
          <w:szCs w:val="22"/>
          <w:shd w:val="clear" w:color="auto" w:fill="FFFFFF"/>
        </w:rPr>
        <w:t>caracter</w:t>
      </w:r>
      <w:proofErr w:type="spellEnd"/>
      <w:r w:rsidR="00DF03E0" w:rsidRPr="00DF03E0">
        <w:rPr>
          <w:color w:val="auto"/>
          <w:sz w:val="22"/>
          <w:szCs w:val="22"/>
          <w:shd w:val="clear" w:color="auto" w:fill="FFFFFF"/>
        </w:rPr>
        <w:t xml:space="preserve"> personal </w:t>
      </w:r>
      <w:proofErr w:type="spellStart"/>
      <w:r w:rsidR="00DF03E0" w:rsidRPr="00DF03E0">
        <w:rPr>
          <w:color w:val="auto"/>
          <w:sz w:val="22"/>
          <w:szCs w:val="22"/>
          <w:shd w:val="clear" w:color="auto" w:fill="FFFFFF"/>
        </w:rPr>
        <w:t>și</w:t>
      </w:r>
      <w:proofErr w:type="spellEnd"/>
      <w:r w:rsidR="00DF03E0"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="00DF03E0" w:rsidRPr="00DF03E0">
        <w:rPr>
          <w:color w:val="auto"/>
          <w:sz w:val="22"/>
          <w:szCs w:val="22"/>
          <w:shd w:val="clear" w:color="auto" w:fill="FFFFFF"/>
        </w:rPr>
        <w:t>privind</w:t>
      </w:r>
      <w:proofErr w:type="spellEnd"/>
      <w:r w:rsidR="00DF03E0"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="00DF03E0" w:rsidRPr="00DF03E0">
        <w:rPr>
          <w:color w:val="auto"/>
          <w:sz w:val="22"/>
          <w:szCs w:val="22"/>
          <w:shd w:val="clear" w:color="auto" w:fill="FFFFFF"/>
        </w:rPr>
        <w:t>libera</w:t>
      </w:r>
      <w:proofErr w:type="spellEnd"/>
      <w:r w:rsidR="00DF03E0"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="00DF03E0" w:rsidRPr="00DF03E0">
        <w:rPr>
          <w:color w:val="auto"/>
          <w:sz w:val="22"/>
          <w:szCs w:val="22"/>
          <w:shd w:val="clear" w:color="auto" w:fill="FFFFFF"/>
        </w:rPr>
        <w:t>circulaţie</w:t>
      </w:r>
      <w:proofErr w:type="spellEnd"/>
      <w:r w:rsidR="00DF03E0" w:rsidRPr="00DF03E0">
        <w:rPr>
          <w:color w:val="auto"/>
          <w:sz w:val="22"/>
          <w:szCs w:val="22"/>
          <w:shd w:val="clear" w:color="auto" w:fill="FFFFFF"/>
        </w:rPr>
        <w:t xml:space="preserve"> a </w:t>
      </w:r>
      <w:proofErr w:type="spellStart"/>
      <w:r w:rsidR="00DF03E0" w:rsidRPr="00DF03E0">
        <w:rPr>
          <w:color w:val="auto"/>
          <w:sz w:val="22"/>
          <w:szCs w:val="22"/>
          <w:shd w:val="clear" w:color="auto" w:fill="FFFFFF"/>
        </w:rPr>
        <w:t>acestor</w:t>
      </w:r>
      <w:proofErr w:type="spellEnd"/>
      <w:r w:rsidR="00DF03E0" w:rsidRPr="00DF03E0">
        <w:rPr>
          <w:color w:val="auto"/>
          <w:sz w:val="22"/>
          <w:szCs w:val="22"/>
          <w:shd w:val="clear" w:color="auto" w:fill="FFFFFF"/>
        </w:rPr>
        <w:t xml:space="preserve"> </w:t>
      </w:r>
      <w:r w:rsidR="00DF03E0" w:rsidRPr="00DF03E0">
        <w:rPr>
          <w:color w:val="auto"/>
          <w:sz w:val="22"/>
          <w:szCs w:val="22"/>
          <w:shd w:val="clear" w:color="auto" w:fill="FFFFFF"/>
        </w:rPr>
        <w:t>date.</w:t>
      </w:r>
    </w:p>
    <w:p w:rsidR="009C40D4" w:rsidRPr="00477C4E" w:rsidRDefault="009C40D4" w:rsidP="00D63368">
      <w:pPr>
        <w:spacing w:after="0" w:line="360" w:lineRule="auto"/>
        <w:ind w:left="720"/>
        <w:jc w:val="both"/>
        <w:rPr>
          <w:rFonts w:ascii="Arial" w:hAnsi="Arial" w:cs="Arial"/>
        </w:rPr>
      </w:pPr>
    </w:p>
    <w:p w:rsidR="009C40D4" w:rsidRPr="00477C4E" w:rsidRDefault="009C40D4" w:rsidP="009C40D4">
      <w:pPr>
        <w:spacing w:line="360" w:lineRule="auto"/>
        <w:jc w:val="both"/>
        <w:rPr>
          <w:rFonts w:ascii="Arial" w:hAnsi="Arial" w:cs="Arial"/>
        </w:rPr>
      </w:pPr>
      <w:r w:rsidRPr="00477C4E">
        <w:rPr>
          <w:rFonts w:ascii="Arial" w:hAnsi="Arial" w:cs="Arial"/>
        </w:rPr>
        <w:tab/>
        <w:t>Elev,                                                                                        P</w:t>
      </w:r>
      <w:r w:rsidR="00D63368" w:rsidRPr="00477C4E">
        <w:rPr>
          <w:rFonts w:ascii="Arial" w:hAnsi="Arial" w:cs="Arial"/>
        </w:rPr>
        <w:t>ărinte,</w:t>
      </w:r>
    </w:p>
    <w:p w:rsidR="00D63368" w:rsidRPr="00477C4E" w:rsidRDefault="00D63368" w:rsidP="009C40D4">
      <w:pPr>
        <w:spacing w:line="360" w:lineRule="auto"/>
        <w:jc w:val="both"/>
        <w:rPr>
          <w:rFonts w:ascii="Arial" w:hAnsi="Arial" w:cs="Arial"/>
        </w:rPr>
      </w:pPr>
      <w:r w:rsidRPr="00477C4E">
        <w:rPr>
          <w:rFonts w:ascii="Arial" w:hAnsi="Arial" w:cs="Arial"/>
        </w:rPr>
        <w:t xml:space="preserve">           ____________________</w:t>
      </w:r>
      <w:r w:rsidRPr="00477C4E">
        <w:rPr>
          <w:rFonts w:ascii="Arial" w:hAnsi="Arial" w:cs="Arial"/>
        </w:rPr>
        <w:tab/>
      </w:r>
      <w:r w:rsidRPr="00477C4E">
        <w:rPr>
          <w:rFonts w:ascii="Arial" w:hAnsi="Arial" w:cs="Arial"/>
        </w:rPr>
        <w:tab/>
      </w:r>
      <w:r w:rsidRPr="00477C4E">
        <w:rPr>
          <w:rFonts w:ascii="Arial" w:hAnsi="Arial" w:cs="Arial"/>
        </w:rPr>
        <w:tab/>
      </w:r>
      <w:r w:rsidRPr="00477C4E">
        <w:rPr>
          <w:rFonts w:ascii="Arial" w:hAnsi="Arial" w:cs="Arial"/>
        </w:rPr>
        <w:tab/>
      </w:r>
      <w:r w:rsidRPr="00477C4E">
        <w:rPr>
          <w:rFonts w:ascii="Arial" w:hAnsi="Arial" w:cs="Arial"/>
        </w:rPr>
        <w:tab/>
        <w:t xml:space="preserve">  __________________</w:t>
      </w:r>
      <w:r w:rsidR="009C40D4" w:rsidRPr="00477C4E">
        <w:rPr>
          <w:rFonts w:ascii="Arial" w:hAnsi="Arial" w:cs="Arial"/>
        </w:rPr>
        <w:t xml:space="preserve">  </w:t>
      </w:r>
    </w:p>
    <w:p w:rsidR="009C40D4" w:rsidRPr="00477C4E" w:rsidRDefault="00D63368" w:rsidP="009C40D4">
      <w:pPr>
        <w:spacing w:line="360" w:lineRule="auto"/>
        <w:jc w:val="both"/>
        <w:rPr>
          <w:rFonts w:ascii="Arial" w:hAnsi="Arial" w:cs="Arial"/>
        </w:rPr>
      </w:pPr>
      <w:r w:rsidRPr="00477C4E">
        <w:rPr>
          <w:rFonts w:ascii="Arial" w:hAnsi="Arial" w:cs="Arial"/>
        </w:rPr>
        <w:tab/>
      </w:r>
      <w:r w:rsidR="009C40D4" w:rsidRPr="00477C4E">
        <w:rPr>
          <w:rFonts w:ascii="Arial" w:hAnsi="Arial" w:cs="Arial"/>
        </w:rPr>
        <w:t>Data,</w:t>
      </w:r>
    </w:p>
    <w:p w:rsidR="00620D55" w:rsidRDefault="00D63368" w:rsidP="00D63368">
      <w:pPr>
        <w:spacing w:after="0" w:line="240" w:lineRule="auto"/>
        <w:jc w:val="both"/>
        <w:rPr>
          <w:rFonts w:ascii="Arial" w:hAnsi="Arial" w:cs="Arial"/>
        </w:rPr>
      </w:pPr>
      <w:r w:rsidRPr="00477C4E">
        <w:rPr>
          <w:rFonts w:ascii="Arial" w:hAnsi="Arial" w:cs="Arial"/>
        </w:rPr>
        <w:tab/>
        <w:t>____________</w:t>
      </w:r>
    </w:p>
    <w:p w:rsidR="00DF03E0" w:rsidRDefault="00DF03E0" w:rsidP="00D63368">
      <w:pPr>
        <w:spacing w:after="0" w:line="240" w:lineRule="auto"/>
        <w:jc w:val="both"/>
        <w:rPr>
          <w:rFonts w:ascii="Arial" w:hAnsi="Arial" w:cs="Arial"/>
        </w:rPr>
      </w:pPr>
    </w:p>
    <w:p w:rsidR="00DF03E0" w:rsidRDefault="00DF03E0" w:rsidP="00D63368">
      <w:pPr>
        <w:spacing w:after="0" w:line="240" w:lineRule="auto"/>
        <w:jc w:val="both"/>
        <w:rPr>
          <w:rFonts w:ascii="Arial" w:hAnsi="Arial" w:cs="Arial"/>
        </w:rPr>
      </w:pPr>
    </w:p>
    <w:p w:rsidR="00DF03E0" w:rsidRPr="004D3573" w:rsidRDefault="00DF03E0" w:rsidP="00DF03E0">
      <w:pPr>
        <w:pStyle w:val="Default"/>
        <w:ind w:right="283"/>
        <w:jc w:val="both"/>
        <w:rPr>
          <w:rFonts w:ascii="Calibri" w:hAnsi="Calibri" w:cs="Calibri"/>
          <w:color w:val="auto"/>
          <w:sz w:val="22"/>
          <w:szCs w:val="22"/>
          <w:lang w:val="ro-RO"/>
        </w:rPr>
      </w:pPr>
      <w:r w:rsidRPr="00620D55">
        <w:rPr>
          <w:rFonts w:ascii="Calibri" w:hAnsi="Calibri" w:cs="Calibri"/>
          <w:b/>
          <w:bCs/>
          <w:color w:val="17365D" w:themeColor="text2" w:themeShade="BF"/>
          <w:sz w:val="16"/>
          <w:szCs w:val="16"/>
          <w:lang w:val="ro-RO"/>
        </w:rPr>
        <w:lastRenderedPageBreak/>
        <w:t xml:space="preserve">Programul Operațional Capital Uman (POCU) 2014-2020 </w:t>
      </w:r>
      <w:r>
        <w:rPr>
          <w:rFonts w:ascii="Calibri" w:hAnsi="Calibri" w:cs="Calibri"/>
          <w:b/>
          <w:bCs/>
          <w:color w:val="17365D" w:themeColor="text2" w:themeShade="BF"/>
          <w:sz w:val="16"/>
          <w:szCs w:val="16"/>
          <w:lang w:val="ro-RO"/>
        </w:rPr>
        <w:tab/>
      </w:r>
      <w:r>
        <w:rPr>
          <w:rFonts w:ascii="Calibri" w:hAnsi="Calibri" w:cs="Calibri"/>
          <w:b/>
          <w:bCs/>
          <w:color w:val="17365D" w:themeColor="text2" w:themeShade="BF"/>
          <w:sz w:val="16"/>
          <w:szCs w:val="16"/>
          <w:lang w:val="ro-RO"/>
        </w:rPr>
        <w:tab/>
      </w:r>
      <w:r>
        <w:rPr>
          <w:rFonts w:ascii="Calibri" w:hAnsi="Calibri" w:cs="Calibri"/>
          <w:b/>
          <w:bCs/>
          <w:color w:val="17365D" w:themeColor="text2" w:themeShade="BF"/>
          <w:sz w:val="16"/>
          <w:szCs w:val="16"/>
          <w:lang w:val="ro-RO"/>
        </w:rPr>
        <w:tab/>
      </w:r>
      <w:r>
        <w:rPr>
          <w:rFonts w:ascii="Calibri" w:hAnsi="Calibri" w:cs="Calibri"/>
          <w:b/>
          <w:bCs/>
          <w:color w:val="17365D" w:themeColor="text2" w:themeShade="BF"/>
          <w:sz w:val="16"/>
          <w:szCs w:val="16"/>
          <w:lang w:val="ro-RO"/>
        </w:rPr>
        <w:tab/>
      </w:r>
      <w:r>
        <w:rPr>
          <w:rFonts w:ascii="Calibri" w:hAnsi="Calibri" w:cs="Calibri"/>
          <w:b/>
          <w:bCs/>
          <w:color w:val="17365D" w:themeColor="text2" w:themeShade="BF"/>
          <w:sz w:val="16"/>
          <w:szCs w:val="16"/>
          <w:lang w:val="ro-RO"/>
        </w:rPr>
        <w:tab/>
      </w:r>
    </w:p>
    <w:p w:rsidR="00DF03E0" w:rsidRPr="00620D55" w:rsidRDefault="00DF03E0" w:rsidP="00DF03E0">
      <w:pPr>
        <w:pStyle w:val="Default"/>
        <w:ind w:right="283"/>
        <w:jc w:val="both"/>
        <w:rPr>
          <w:rFonts w:ascii="Calibri" w:hAnsi="Calibri" w:cs="Calibri"/>
          <w:i/>
          <w:color w:val="17365D" w:themeColor="text2" w:themeShade="BF"/>
          <w:sz w:val="16"/>
          <w:szCs w:val="16"/>
          <w:lang w:val="ro-RO"/>
        </w:rPr>
      </w:pPr>
      <w:r w:rsidRPr="00620D55">
        <w:rPr>
          <w:rFonts w:ascii="Calibri" w:hAnsi="Calibri" w:cs="Calibri"/>
          <w:b/>
          <w:bCs/>
          <w:color w:val="17365D" w:themeColor="text2" w:themeShade="BF"/>
          <w:sz w:val="16"/>
          <w:szCs w:val="16"/>
          <w:lang w:val="ro-RO"/>
        </w:rPr>
        <w:t xml:space="preserve">Axa Prioritară 6. </w:t>
      </w:r>
      <w:r w:rsidRPr="00620D55">
        <w:rPr>
          <w:rFonts w:ascii="Calibri" w:hAnsi="Calibri" w:cs="Calibri"/>
          <w:i/>
          <w:color w:val="17365D" w:themeColor="text2" w:themeShade="BF"/>
          <w:sz w:val="16"/>
          <w:szCs w:val="16"/>
          <w:lang w:val="ro-RO"/>
        </w:rPr>
        <w:t xml:space="preserve">”Educație și competențe” </w:t>
      </w:r>
    </w:p>
    <w:p w:rsidR="00DF03E0" w:rsidRPr="00620D55" w:rsidRDefault="00DF03E0" w:rsidP="00DF03E0">
      <w:pPr>
        <w:pStyle w:val="Default"/>
        <w:ind w:right="283"/>
        <w:jc w:val="both"/>
        <w:rPr>
          <w:rFonts w:ascii="Calibri" w:hAnsi="Calibri" w:cs="Calibri"/>
          <w:color w:val="17365D" w:themeColor="text2" w:themeShade="BF"/>
          <w:sz w:val="16"/>
          <w:szCs w:val="16"/>
          <w:lang w:val="ro-RO"/>
        </w:rPr>
      </w:pPr>
      <w:r w:rsidRPr="00620D55">
        <w:rPr>
          <w:rFonts w:ascii="Calibri" w:hAnsi="Calibri" w:cs="Calibri"/>
          <w:b/>
          <w:bCs/>
          <w:color w:val="17365D" w:themeColor="text2" w:themeShade="BF"/>
          <w:sz w:val="16"/>
          <w:szCs w:val="16"/>
          <w:lang w:val="ro-RO"/>
        </w:rPr>
        <w:t xml:space="preserve">Proiect: </w:t>
      </w:r>
      <w:r w:rsidRPr="00620D55">
        <w:rPr>
          <w:rFonts w:ascii="Calibri" w:hAnsi="Calibri" w:cs="Calibri"/>
          <w:bCs/>
          <w:color w:val="17365D" w:themeColor="text2" w:themeShade="BF"/>
          <w:sz w:val="16"/>
          <w:szCs w:val="16"/>
          <w:lang w:val="ro-RO"/>
        </w:rPr>
        <w:t xml:space="preserve">”ELECTRONIC INTERNSHIPS – </w:t>
      </w:r>
      <w:r w:rsidRPr="00620D55">
        <w:rPr>
          <w:rFonts w:ascii="Calibri" w:hAnsi="Calibri" w:cs="Calibri"/>
          <w:bCs/>
          <w:i/>
          <w:color w:val="17365D" w:themeColor="text2" w:themeShade="BF"/>
          <w:sz w:val="16"/>
          <w:szCs w:val="16"/>
          <w:lang w:val="ro-RO"/>
        </w:rPr>
        <w:t>Elemente Locale de Ed</w:t>
      </w:r>
      <w:r w:rsidRPr="00620D55">
        <w:rPr>
          <w:rFonts w:ascii="Calibri" w:hAnsi="Calibri" w:cs="Calibri"/>
          <w:i/>
          <w:color w:val="17365D" w:themeColor="text2" w:themeShade="BF"/>
          <w:sz w:val="16"/>
          <w:szCs w:val="16"/>
          <w:lang w:val="ro-RO"/>
        </w:rPr>
        <w:t>ucație și Competențe Tehnice Readaptate la Ocupațiile și Nevoile din Industriile Competitive”,</w:t>
      </w:r>
      <w:r w:rsidRPr="00620D55">
        <w:rPr>
          <w:rFonts w:ascii="Calibri" w:hAnsi="Calibri" w:cs="Calibri"/>
          <w:color w:val="17365D" w:themeColor="text2" w:themeShade="BF"/>
          <w:sz w:val="16"/>
          <w:szCs w:val="16"/>
          <w:lang w:val="ro-RO"/>
        </w:rPr>
        <w:t xml:space="preserve"> Cod SMIS 108846</w:t>
      </w:r>
    </w:p>
    <w:p w:rsidR="00DF03E0" w:rsidRPr="00620D55" w:rsidRDefault="00DF03E0" w:rsidP="00DF03E0">
      <w:pPr>
        <w:pStyle w:val="Default"/>
        <w:ind w:right="283"/>
        <w:jc w:val="both"/>
        <w:rPr>
          <w:rFonts w:ascii="Calibri" w:hAnsi="Calibri" w:cs="Calibri"/>
          <w:color w:val="17365D" w:themeColor="text2" w:themeShade="BF"/>
          <w:sz w:val="16"/>
          <w:szCs w:val="16"/>
          <w:lang w:val="ro-RO"/>
        </w:rPr>
      </w:pPr>
      <w:r w:rsidRPr="00620D55">
        <w:rPr>
          <w:rFonts w:ascii="Calibri" w:hAnsi="Calibri" w:cs="Calibri"/>
          <w:b/>
          <w:color w:val="17365D" w:themeColor="text2" w:themeShade="BF"/>
          <w:sz w:val="16"/>
          <w:szCs w:val="16"/>
          <w:lang w:val="ro-RO"/>
        </w:rPr>
        <w:t xml:space="preserve">Contract nr. </w:t>
      </w:r>
      <w:r w:rsidRPr="00620D55">
        <w:rPr>
          <w:rFonts w:ascii="Calibri" w:hAnsi="Calibri" w:cs="Calibri"/>
          <w:color w:val="17365D" w:themeColor="text2" w:themeShade="BF"/>
          <w:sz w:val="16"/>
          <w:szCs w:val="16"/>
          <w:lang w:val="en-IE" w:eastAsia="ro-RO"/>
        </w:rPr>
        <w:t>POCU/</w:t>
      </w:r>
      <w:r w:rsidRPr="00620D55">
        <w:rPr>
          <w:rFonts w:ascii="Calibri" w:hAnsi="Calibri" w:cs="Calibri"/>
          <w:color w:val="17365D" w:themeColor="text2" w:themeShade="BF"/>
          <w:sz w:val="16"/>
          <w:szCs w:val="16"/>
        </w:rPr>
        <w:t>90/6.13/6.14 - 108846</w:t>
      </w:r>
    </w:p>
    <w:p w:rsidR="00DF03E0" w:rsidRPr="00620D55" w:rsidRDefault="00DF03E0" w:rsidP="00DF03E0">
      <w:pPr>
        <w:pStyle w:val="Default"/>
        <w:ind w:right="283"/>
        <w:jc w:val="both"/>
        <w:rPr>
          <w:rFonts w:ascii="Calibri" w:hAnsi="Calibri" w:cs="Calibri"/>
          <w:i/>
          <w:color w:val="17365D" w:themeColor="text2" w:themeShade="BF"/>
          <w:sz w:val="16"/>
          <w:szCs w:val="16"/>
          <w:lang w:val="ro-RO"/>
        </w:rPr>
      </w:pPr>
      <w:r w:rsidRPr="00620D55">
        <w:rPr>
          <w:rFonts w:ascii="Calibri" w:hAnsi="Calibri" w:cs="Calibri"/>
          <w:b/>
          <w:color w:val="17365D" w:themeColor="text2" w:themeShade="BF"/>
          <w:sz w:val="16"/>
          <w:szCs w:val="16"/>
          <w:lang w:val="ro-RO"/>
        </w:rPr>
        <w:t>Beneficiar</w:t>
      </w:r>
      <w:r w:rsidRPr="00620D55">
        <w:rPr>
          <w:rFonts w:ascii="Calibri" w:hAnsi="Calibri" w:cs="Calibri"/>
          <w:color w:val="17365D" w:themeColor="text2" w:themeShade="BF"/>
          <w:sz w:val="16"/>
          <w:szCs w:val="16"/>
          <w:lang w:val="ro-RO"/>
        </w:rPr>
        <w:t xml:space="preserve">: </w:t>
      </w:r>
      <w:r w:rsidRPr="00620D55">
        <w:rPr>
          <w:rFonts w:ascii="Calibri" w:hAnsi="Calibri" w:cs="Calibri"/>
          <w:i/>
          <w:color w:val="17365D" w:themeColor="text2" w:themeShade="BF"/>
          <w:sz w:val="16"/>
          <w:szCs w:val="16"/>
          <w:lang w:val="ro-RO"/>
        </w:rPr>
        <w:t>Inspectoratul Școlar Județean Iași</w:t>
      </w:r>
    </w:p>
    <w:p w:rsidR="00DF03E0" w:rsidRDefault="00DF03E0" w:rsidP="00DF03E0">
      <w:pPr>
        <w:pStyle w:val="Default"/>
        <w:ind w:right="283"/>
        <w:rPr>
          <w:color w:val="auto"/>
          <w:sz w:val="22"/>
          <w:szCs w:val="22"/>
          <w:lang w:val="ro-RO"/>
        </w:rPr>
      </w:pPr>
    </w:p>
    <w:p w:rsidR="00DF03E0" w:rsidRDefault="00DF03E0" w:rsidP="000A6CA6">
      <w:pPr>
        <w:ind w:right="-330" w:hanging="284"/>
        <w:jc w:val="center"/>
        <w:outlineLvl w:val="0"/>
        <w:rPr>
          <w:b/>
          <w:sz w:val="32"/>
          <w:szCs w:val="32"/>
        </w:rPr>
      </w:pPr>
    </w:p>
    <w:p w:rsidR="00DF03E0" w:rsidRPr="008C23F2" w:rsidRDefault="00DF03E0" w:rsidP="000A6CA6">
      <w:pPr>
        <w:ind w:right="-330" w:hanging="284"/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DECLARAȚ</w:t>
      </w:r>
      <w:r w:rsidRPr="008C23F2">
        <w:rPr>
          <w:b/>
          <w:sz w:val="32"/>
          <w:szCs w:val="32"/>
        </w:rPr>
        <w:t>IE</w:t>
      </w:r>
    </w:p>
    <w:p w:rsidR="00DF03E0" w:rsidRPr="00477C4E" w:rsidRDefault="00DF03E0" w:rsidP="000A6CA6">
      <w:pPr>
        <w:spacing w:line="360" w:lineRule="auto"/>
        <w:ind w:right="-330" w:firstLine="708"/>
        <w:jc w:val="both"/>
        <w:rPr>
          <w:rFonts w:ascii="Arial" w:hAnsi="Arial" w:cs="Arial"/>
        </w:rPr>
      </w:pPr>
      <w:r w:rsidRPr="00477C4E">
        <w:rPr>
          <w:rFonts w:ascii="Arial" w:hAnsi="Arial" w:cs="Arial"/>
        </w:rPr>
        <w:t>Subsemnatul/a ______________________________________________</w:t>
      </w:r>
      <w:r>
        <w:rPr>
          <w:rFonts w:ascii="Arial" w:hAnsi="Arial" w:cs="Arial"/>
        </w:rPr>
        <w:t>___</w:t>
      </w:r>
      <w:r w:rsidRPr="00477C4E">
        <w:rPr>
          <w:rFonts w:ascii="Arial" w:hAnsi="Arial" w:cs="Arial"/>
        </w:rPr>
        <w:t>____</w:t>
      </w:r>
      <w:r>
        <w:rPr>
          <w:rFonts w:ascii="Arial" w:hAnsi="Arial" w:cs="Arial"/>
        </w:rPr>
        <w:t>, angajat la _______________________________________________________________</w:t>
      </w:r>
      <w:r w:rsidRPr="00477C4E">
        <w:rPr>
          <w:rFonts w:ascii="Arial" w:hAnsi="Arial" w:cs="Arial"/>
        </w:rPr>
        <w:t xml:space="preserve">, anul școlar 2018-2019, </w:t>
      </w:r>
      <w:r w:rsidR="000A6CA6">
        <w:rPr>
          <w:rFonts w:ascii="Arial" w:hAnsi="Arial" w:cs="Arial"/>
        </w:rPr>
        <w:t xml:space="preserve">în calitate de </w:t>
      </w:r>
      <w:r w:rsidR="000A6CA6" w:rsidRPr="000A6CA6">
        <w:rPr>
          <w:rFonts w:ascii="Arial" w:hAnsi="Arial" w:cs="Arial"/>
          <w:b/>
        </w:rPr>
        <w:t>expert</w:t>
      </w:r>
      <w:r w:rsidR="000A6CA6">
        <w:rPr>
          <w:rFonts w:ascii="Arial" w:hAnsi="Arial" w:cs="Arial"/>
        </w:rPr>
        <w:t xml:space="preserve"> în cadrul </w:t>
      </w:r>
      <w:r w:rsidR="000A6CA6" w:rsidRPr="00477C4E">
        <w:rPr>
          <w:rFonts w:ascii="Arial" w:hAnsi="Arial" w:cs="Arial"/>
          <w:lang w:val="it-IT"/>
        </w:rPr>
        <w:t xml:space="preserve">Proiectului </w:t>
      </w:r>
      <w:r w:rsidR="000A6CA6" w:rsidRPr="00477C4E">
        <w:rPr>
          <w:rFonts w:ascii="Arial" w:hAnsi="Arial" w:cs="Arial"/>
          <w:bCs/>
        </w:rPr>
        <w:t xml:space="preserve">”ELECTRONIC INTERNSHIPS – </w:t>
      </w:r>
      <w:r w:rsidR="000A6CA6" w:rsidRPr="00477C4E">
        <w:rPr>
          <w:rFonts w:ascii="Arial" w:hAnsi="Arial" w:cs="Arial"/>
          <w:bCs/>
          <w:i/>
        </w:rPr>
        <w:t>Elemente Locale de Ed</w:t>
      </w:r>
      <w:r w:rsidR="000A6CA6" w:rsidRPr="00477C4E">
        <w:rPr>
          <w:rFonts w:ascii="Arial" w:hAnsi="Arial" w:cs="Arial"/>
          <w:i/>
        </w:rPr>
        <w:t>ucație și Competențe Tehnice Readaptate la Ocupațiile și Nevoile din Industriile Competitive”,</w:t>
      </w:r>
      <w:r w:rsidR="000A6CA6" w:rsidRPr="00477C4E">
        <w:rPr>
          <w:rFonts w:ascii="Arial" w:hAnsi="Arial" w:cs="Arial"/>
        </w:rPr>
        <w:t xml:space="preserve"> Cod SMIS 108846</w:t>
      </w:r>
      <w:r w:rsidR="000A6CA6">
        <w:rPr>
          <w:rFonts w:ascii="Arial" w:hAnsi="Arial" w:cs="Arial"/>
        </w:rPr>
        <w:t>,</w:t>
      </w:r>
      <w:r w:rsidR="000A6CA6" w:rsidRPr="00477C4E">
        <w:t xml:space="preserve"> </w:t>
      </w:r>
      <w:r w:rsidRPr="00477C4E">
        <w:rPr>
          <w:rFonts w:ascii="Arial" w:hAnsi="Arial" w:cs="Arial"/>
        </w:rPr>
        <w:t>declar că:</w:t>
      </w:r>
    </w:p>
    <w:p w:rsidR="00DF03E0" w:rsidRPr="00477C4E" w:rsidRDefault="00DF03E0" w:rsidP="000A6CA6">
      <w:pPr>
        <w:pStyle w:val="Default"/>
        <w:numPr>
          <w:ilvl w:val="0"/>
          <w:numId w:val="11"/>
        </w:numPr>
        <w:spacing w:line="360" w:lineRule="auto"/>
        <w:ind w:left="0" w:right="-330" w:hanging="284"/>
        <w:jc w:val="both"/>
        <w:rPr>
          <w:color w:val="auto"/>
          <w:sz w:val="22"/>
          <w:szCs w:val="22"/>
          <w:lang w:val="ro-RO"/>
        </w:rPr>
      </w:pPr>
      <w:r w:rsidRPr="00477C4E">
        <w:rPr>
          <w:color w:val="auto"/>
          <w:sz w:val="22"/>
          <w:szCs w:val="22"/>
          <w:lang w:val="it-IT"/>
        </w:rPr>
        <w:t xml:space="preserve">Accept să particip la toate activitățile din agenda Proiectului </w:t>
      </w:r>
      <w:r w:rsidRPr="00477C4E">
        <w:rPr>
          <w:bCs/>
          <w:color w:val="auto"/>
          <w:sz w:val="22"/>
          <w:szCs w:val="22"/>
          <w:lang w:val="ro-RO"/>
        </w:rPr>
        <w:t xml:space="preserve">”ELECTRONIC INTERNSHIPS – </w:t>
      </w:r>
      <w:r w:rsidRPr="00477C4E">
        <w:rPr>
          <w:bCs/>
          <w:i/>
          <w:color w:val="auto"/>
          <w:sz w:val="22"/>
          <w:szCs w:val="22"/>
          <w:lang w:val="ro-RO"/>
        </w:rPr>
        <w:t>Elemente Locale de Ed</w:t>
      </w:r>
      <w:r w:rsidRPr="00477C4E">
        <w:rPr>
          <w:i/>
          <w:color w:val="auto"/>
          <w:sz w:val="22"/>
          <w:szCs w:val="22"/>
          <w:lang w:val="ro-RO"/>
        </w:rPr>
        <w:t>ucație și Competențe Tehnice Readaptate la Ocupațiile și Nevoile din Industriile Competitive”,</w:t>
      </w:r>
      <w:r w:rsidRPr="00477C4E">
        <w:rPr>
          <w:color w:val="auto"/>
          <w:sz w:val="22"/>
          <w:szCs w:val="22"/>
          <w:lang w:val="ro-RO"/>
        </w:rPr>
        <w:t xml:space="preserve"> Cod SMIS 108846 în cadrul Programului Operațional Capital Uman 2014-2020</w:t>
      </w:r>
      <w:r w:rsidRPr="00477C4E">
        <w:rPr>
          <w:color w:val="auto"/>
          <w:sz w:val="22"/>
          <w:szCs w:val="22"/>
          <w:lang w:val="it-IT"/>
        </w:rPr>
        <w:t xml:space="preserve">, </w:t>
      </w:r>
      <w:r w:rsidRPr="00477C4E">
        <w:rPr>
          <w:bCs/>
          <w:color w:val="auto"/>
          <w:sz w:val="22"/>
          <w:szCs w:val="22"/>
          <w:lang w:val="ro-RO"/>
        </w:rPr>
        <w:t>Axa Prioritară 6.</w:t>
      </w:r>
      <w:r w:rsidRPr="00477C4E">
        <w:rPr>
          <w:b/>
          <w:bCs/>
          <w:color w:val="auto"/>
          <w:sz w:val="22"/>
          <w:szCs w:val="22"/>
          <w:lang w:val="ro-RO"/>
        </w:rPr>
        <w:t xml:space="preserve"> </w:t>
      </w:r>
      <w:r w:rsidRPr="00477C4E">
        <w:rPr>
          <w:i/>
          <w:color w:val="auto"/>
          <w:sz w:val="22"/>
          <w:szCs w:val="22"/>
          <w:lang w:val="ro-RO"/>
        </w:rPr>
        <w:t>”Educație și competențe”</w:t>
      </w:r>
      <w:r w:rsidRPr="00477C4E">
        <w:rPr>
          <w:color w:val="auto"/>
          <w:sz w:val="22"/>
          <w:szCs w:val="22"/>
          <w:lang w:val="ro-RO"/>
        </w:rPr>
        <w:t>.</w:t>
      </w:r>
    </w:p>
    <w:p w:rsidR="00DF03E0" w:rsidRPr="00477C4E" w:rsidRDefault="00DF03E0" w:rsidP="000A6CA6">
      <w:pPr>
        <w:pStyle w:val="Default"/>
        <w:numPr>
          <w:ilvl w:val="0"/>
          <w:numId w:val="11"/>
        </w:numPr>
        <w:spacing w:line="360" w:lineRule="auto"/>
        <w:ind w:left="0" w:right="-330" w:hanging="284"/>
        <w:jc w:val="both"/>
        <w:rPr>
          <w:color w:val="auto"/>
          <w:sz w:val="22"/>
          <w:szCs w:val="22"/>
          <w:lang w:val="ro-RO"/>
        </w:rPr>
      </w:pPr>
      <w:r w:rsidRPr="00477C4E">
        <w:rPr>
          <w:color w:val="auto"/>
          <w:sz w:val="22"/>
          <w:szCs w:val="22"/>
          <w:lang w:val="it-IT"/>
        </w:rPr>
        <w:t xml:space="preserve">Nu particip la activitățile unui alt proiect POCU </w:t>
      </w:r>
      <w:r w:rsidRPr="00477C4E">
        <w:rPr>
          <w:color w:val="auto"/>
          <w:sz w:val="22"/>
          <w:szCs w:val="22"/>
          <w:lang w:val="ro-RO"/>
        </w:rPr>
        <w:t>2014-2020</w:t>
      </w:r>
      <w:r w:rsidRPr="00477C4E">
        <w:rPr>
          <w:color w:val="auto"/>
          <w:sz w:val="22"/>
          <w:szCs w:val="22"/>
          <w:lang w:val="it-IT"/>
        </w:rPr>
        <w:t xml:space="preserve">, </w:t>
      </w:r>
      <w:r w:rsidRPr="00477C4E">
        <w:rPr>
          <w:bCs/>
          <w:color w:val="auto"/>
          <w:sz w:val="22"/>
          <w:szCs w:val="22"/>
          <w:lang w:val="ro-RO"/>
        </w:rPr>
        <w:t>Axa Prioritară 6.</w:t>
      </w:r>
      <w:r w:rsidRPr="00477C4E">
        <w:rPr>
          <w:b/>
          <w:bCs/>
          <w:color w:val="auto"/>
          <w:sz w:val="22"/>
          <w:szCs w:val="22"/>
          <w:lang w:val="ro-RO"/>
        </w:rPr>
        <w:t xml:space="preserve"> </w:t>
      </w:r>
      <w:r w:rsidRPr="00477C4E">
        <w:rPr>
          <w:i/>
          <w:color w:val="auto"/>
          <w:sz w:val="22"/>
          <w:szCs w:val="22"/>
          <w:lang w:val="ro-RO"/>
        </w:rPr>
        <w:t>”Educație și competențe”</w:t>
      </w:r>
      <w:r w:rsidRPr="00477C4E">
        <w:rPr>
          <w:color w:val="auto"/>
          <w:sz w:val="22"/>
          <w:szCs w:val="22"/>
          <w:lang w:val="ro-RO"/>
        </w:rPr>
        <w:t>.</w:t>
      </w:r>
    </w:p>
    <w:p w:rsidR="00DF03E0" w:rsidRPr="00DF03E0" w:rsidRDefault="00DF03E0" w:rsidP="000A6CA6">
      <w:pPr>
        <w:pStyle w:val="Default"/>
        <w:numPr>
          <w:ilvl w:val="0"/>
          <w:numId w:val="11"/>
        </w:numPr>
        <w:spacing w:line="360" w:lineRule="auto"/>
        <w:ind w:left="0" w:right="-330" w:hanging="284"/>
        <w:jc w:val="both"/>
        <w:rPr>
          <w:color w:val="auto"/>
          <w:sz w:val="22"/>
          <w:szCs w:val="22"/>
        </w:rPr>
      </w:pPr>
      <w:proofErr w:type="spellStart"/>
      <w:r w:rsidRPr="00DF03E0">
        <w:rPr>
          <w:color w:val="auto"/>
          <w:sz w:val="22"/>
          <w:szCs w:val="22"/>
        </w:rPr>
        <w:t>Sunt</w:t>
      </w:r>
      <w:proofErr w:type="spellEnd"/>
      <w:r w:rsidRPr="00DF03E0">
        <w:rPr>
          <w:color w:val="auto"/>
          <w:sz w:val="22"/>
          <w:szCs w:val="22"/>
        </w:rPr>
        <w:t xml:space="preserve"> de </w:t>
      </w:r>
      <w:proofErr w:type="spellStart"/>
      <w:r w:rsidRPr="00DF03E0">
        <w:rPr>
          <w:color w:val="auto"/>
          <w:sz w:val="22"/>
          <w:szCs w:val="22"/>
        </w:rPr>
        <w:t>acord</w:t>
      </w:r>
      <w:proofErr w:type="spellEnd"/>
      <w:r w:rsidRPr="00DF03E0">
        <w:rPr>
          <w:color w:val="auto"/>
          <w:sz w:val="22"/>
          <w:szCs w:val="22"/>
        </w:rPr>
        <w:t xml:space="preserve"> cu </w:t>
      </w:r>
      <w:proofErr w:type="spellStart"/>
      <w:r w:rsidRPr="00DF03E0">
        <w:rPr>
          <w:color w:val="auto"/>
          <w:sz w:val="22"/>
          <w:szCs w:val="22"/>
        </w:rPr>
        <w:t>utilizarea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proofErr w:type="spellStart"/>
      <w:r w:rsidRPr="00DF03E0">
        <w:rPr>
          <w:color w:val="auto"/>
          <w:sz w:val="22"/>
          <w:szCs w:val="22"/>
        </w:rPr>
        <w:t>datelor</w:t>
      </w:r>
      <w:proofErr w:type="spellEnd"/>
      <w:r w:rsidRPr="00DF03E0">
        <w:rPr>
          <w:color w:val="auto"/>
          <w:sz w:val="22"/>
          <w:szCs w:val="22"/>
        </w:rPr>
        <w:t xml:space="preserve"> cu </w:t>
      </w:r>
      <w:proofErr w:type="spellStart"/>
      <w:r w:rsidRPr="00DF03E0">
        <w:rPr>
          <w:color w:val="auto"/>
          <w:sz w:val="22"/>
          <w:szCs w:val="22"/>
        </w:rPr>
        <w:t>caracter</w:t>
      </w:r>
      <w:proofErr w:type="spellEnd"/>
      <w:r w:rsidRPr="00DF03E0">
        <w:rPr>
          <w:color w:val="auto"/>
          <w:sz w:val="22"/>
          <w:szCs w:val="22"/>
        </w:rPr>
        <w:t xml:space="preserve"> personal in </w:t>
      </w:r>
      <w:proofErr w:type="spellStart"/>
      <w:r w:rsidRPr="00DF03E0">
        <w:rPr>
          <w:color w:val="auto"/>
          <w:sz w:val="22"/>
          <w:szCs w:val="22"/>
        </w:rPr>
        <w:t>scopul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proofErr w:type="spellStart"/>
      <w:r w:rsidRPr="00DF03E0">
        <w:rPr>
          <w:color w:val="auto"/>
          <w:sz w:val="22"/>
          <w:szCs w:val="22"/>
        </w:rPr>
        <w:t>prelucrărilor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proofErr w:type="spellStart"/>
      <w:r w:rsidRPr="00DF03E0">
        <w:rPr>
          <w:color w:val="auto"/>
          <w:sz w:val="22"/>
          <w:szCs w:val="22"/>
        </w:rPr>
        <w:t>statistice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proofErr w:type="spellStart"/>
      <w:r w:rsidRPr="00DF03E0">
        <w:rPr>
          <w:color w:val="auto"/>
          <w:sz w:val="22"/>
          <w:szCs w:val="22"/>
        </w:rPr>
        <w:t>în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proofErr w:type="spellStart"/>
      <w:r w:rsidRPr="00DF03E0">
        <w:rPr>
          <w:color w:val="auto"/>
          <w:sz w:val="22"/>
          <w:szCs w:val="22"/>
        </w:rPr>
        <w:t>cadrul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proofErr w:type="spellStart"/>
      <w:r w:rsidRPr="00DF03E0">
        <w:rPr>
          <w:color w:val="auto"/>
          <w:sz w:val="22"/>
          <w:szCs w:val="22"/>
        </w:rPr>
        <w:t>Proiectului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proofErr w:type="gramStart"/>
      <w:r w:rsidRPr="00DF03E0">
        <w:rPr>
          <w:color w:val="auto"/>
          <w:sz w:val="22"/>
          <w:szCs w:val="22"/>
        </w:rPr>
        <w:t xml:space="preserve">POCU </w:t>
      </w:r>
      <w:r w:rsidRPr="00DF03E0">
        <w:rPr>
          <w:bCs/>
          <w:color w:val="auto"/>
          <w:sz w:val="22"/>
          <w:szCs w:val="22"/>
          <w:lang w:val="ro-RO"/>
        </w:rPr>
        <w:t>”</w:t>
      </w:r>
      <w:proofErr w:type="gramEnd"/>
      <w:r w:rsidRPr="00DF03E0">
        <w:rPr>
          <w:bCs/>
          <w:color w:val="auto"/>
          <w:sz w:val="22"/>
          <w:szCs w:val="22"/>
          <w:lang w:val="ro-RO"/>
        </w:rPr>
        <w:t xml:space="preserve">ELECTRONIC INTERNSHIPS – </w:t>
      </w:r>
      <w:r w:rsidRPr="00DF03E0">
        <w:rPr>
          <w:bCs/>
          <w:i/>
          <w:color w:val="auto"/>
          <w:sz w:val="22"/>
          <w:szCs w:val="22"/>
          <w:lang w:val="ro-RO"/>
        </w:rPr>
        <w:t>Elemente Locale de Ed</w:t>
      </w:r>
      <w:r w:rsidRPr="00DF03E0">
        <w:rPr>
          <w:i/>
          <w:color w:val="auto"/>
          <w:sz w:val="22"/>
          <w:szCs w:val="22"/>
          <w:lang w:val="ro-RO"/>
        </w:rPr>
        <w:t>ucație și Competențe Tehnice Readaptate la Ocupațiile și Nevoile din Industriile Competitive”,</w:t>
      </w:r>
      <w:r w:rsidRPr="00DF03E0">
        <w:rPr>
          <w:color w:val="auto"/>
          <w:sz w:val="22"/>
          <w:szCs w:val="22"/>
          <w:lang w:val="ro-RO"/>
        </w:rPr>
        <w:t xml:space="preserve"> Cod SMIS 108846 </w:t>
      </w:r>
      <w:proofErr w:type="spellStart"/>
      <w:r w:rsidRPr="00DF03E0">
        <w:rPr>
          <w:color w:val="auto"/>
          <w:sz w:val="22"/>
          <w:szCs w:val="22"/>
        </w:rPr>
        <w:t>în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proofErr w:type="spellStart"/>
      <w:r w:rsidRPr="00DF03E0">
        <w:rPr>
          <w:color w:val="auto"/>
          <w:sz w:val="22"/>
          <w:szCs w:val="22"/>
        </w:rPr>
        <w:t>perioada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r w:rsidRPr="00DF03E0">
        <w:rPr>
          <w:b/>
          <w:color w:val="auto"/>
          <w:sz w:val="22"/>
          <w:szCs w:val="22"/>
        </w:rPr>
        <w:t>04.06.2018- 03.06.2020</w:t>
      </w:r>
      <w:r>
        <w:rPr>
          <w:color w:val="auto"/>
          <w:sz w:val="22"/>
          <w:szCs w:val="22"/>
        </w:rPr>
        <w:t>,</w:t>
      </w:r>
      <w:r w:rsidRPr="00DF03E0">
        <w:rPr>
          <w:color w:val="auto"/>
          <w:sz w:val="22"/>
          <w:szCs w:val="22"/>
        </w:rPr>
        <w:t xml:space="preserve"> </w:t>
      </w:r>
      <w:proofErr w:type="spellStart"/>
      <w:r w:rsidRPr="00DF03E0">
        <w:rPr>
          <w:color w:val="auto"/>
          <w:sz w:val="22"/>
          <w:szCs w:val="22"/>
        </w:rPr>
        <w:t>potrivit</w:t>
      </w:r>
      <w:proofErr w:type="spellEnd"/>
      <w:r w:rsidRPr="00DF03E0">
        <w:rPr>
          <w:color w:val="auto"/>
          <w:sz w:val="22"/>
          <w:szCs w:val="22"/>
        </w:rPr>
        <w:t xml:space="preserve"> </w:t>
      </w:r>
      <w:proofErr w:type="spellStart"/>
      <w:r w:rsidRPr="00DF03E0">
        <w:rPr>
          <w:color w:val="auto"/>
          <w:sz w:val="22"/>
          <w:szCs w:val="22"/>
          <w:shd w:val="clear" w:color="auto" w:fill="FFFFFF"/>
        </w:rPr>
        <w:t>Regulamentului</w:t>
      </w:r>
      <w:proofErr w:type="spellEnd"/>
      <w:r w:rsidRPr="00DF03E0">
        <w:rPr>
          <w:color w:val="auto"/>
          <w:sz w:val="22"/>
          <w:szCs w:val="22"/>
          <w:shd w:val="clear" w:color="auto" w:fill="FFFFFF"/>
        </w:rPr>
        <w:t xml:space="preserve"> (UE) 2016/679 </w:t>
      </w:r>
      <w:proofErr w:type="spellStart"/>
      <w:r w:rsidRPr="00DF03E0">
        <w:rPr>
          <w:color w:val="auto"/>
          <w:sz w:val="22"/>
          <w:szCs w:val="22"/>
          <w:shd w:val="clear" w:color="auto" w:fill="FFFFFF"/>
        </w:rPr>
        <w:t>privind</w:t>
      </w:r>
      <w:proofErr w:type="spellEnd"/>
      <w:r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Pr="00DF03E0">
        <w:rPr>
          <w:color w:val="auto"/>
          <w:sz w:val="22"/>
          <w:szCs w:val="22"/>
          <w:shd w:val="clear" w:color="auto" w:fill="FFFFFF"/>
        </w:rPr>
        <w:t>protecția</w:t>
      </w:r>
      <w:proofErr w:type="spellEnd"/>
      <w:r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Pr="00DF03E0">
        <w:rPr>
          <w:color w:val="auto"/>
          <w:sz w:val="22"/>
          <w:szCs w:val="22"/>
          <w:shd w:val="clear" w:color="auto" w:fill="FFFFFF"/>
        </w:rPr>
        <w:t>persoanelor</w:t>
      </w:r>
      <w:proofErr w:type="spellEnd"/>
      <w:r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Pr="00DF03E0">
        <w:rPr>
          <w:color w:val="auto"/>
          <w:sz w:val="22"/>
          <w:szCs w:val="22"/>
          <w:shd w:val="clear" w:color="auto" w:fill="FFFFFF"/>
        </w:rPr>
        <w:t>fizice</w:t>
      </w:r>
      <w:proofErr w:type="spellEnd"/>
      <w:r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Pr="00DF03E0">
        <w:rPr>
          <w:color w:val="auto"/>
          <w:sz w:val="22"/>
          <w:szCs w:val="22"/>
          <w:shd w:val="clear" w:color="auto" w:fill="FFFFFF"/>
        </w:rPr>
        <w:t>în</w:t>
      </w:r>
      <w:proofErr w:type="spellEnd"/>
      <w:r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Pr="00DF03E0">
        <w:rPr>
          <w:color w:val="auto"/>
          <w:sz w:val="22"/>
          <w:szCs w:val="22"/>
          <w:shd w:val="clear" w:color="auto" w:fill="FFFFFF"/>
        </w:rPr>
        <w:t>ceea</w:t>
      </w:r>
      <w:proofErr w:type="spellEnd"/>
      <w:r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Pr="00DF03E0">
        <w:rPr>
          <w:color w:val="auto"/>
          <w:sz w:val="22"/>
          <w:szCs w:val="22"/>
          <w:shd w:val="clear" w:color="auto" w:fill="FFFFFF"/>
        </w:rPr>
        <w:t>ce</w:t>
      </w:r>
      <w:proofErr w:type="spellEnd"/>
      <w:r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Pr="00DF03E0">
        <w:rPr>
          <w:color w:val="auto"/>
          <w:sz w:val="22"/>
          <w:szCs w:val="22"/>
          <w:shd w:val="clear" w:color="auto" w:fill="FFFFFF"/>
        </w:rPr>
        <w:t>priveşte</w:t>
      </w:r>
      <w:proofErr w:type="spellEnd"/>
      <w:r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Pr="00DF03E0">
        <w:rPr>
          <w:color w:val="auto"/>
          <w:sz w:val="22"/>
          <w:szCs w:val="22"/>
          <w:shd w:val="clear" w:color="auto" w:fill="FFFFFF"/>
        </w:rPr>
        <w:t>prelucrarea</w:t>
      </w:r>
      <w:proofErr w:type="spellEnd"/>
      <w:r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Pr="00DF03E0">
        <w:rPr>
          <w:color w:val="auto"/>
          <w:sz w:val="22"/>
          <w:szCs w:val="22"/>
          <w:shd w:val="clear" w:color="auto" w:fill="FFFFFF"/>
        </w:rPr>
        <w:t>datelor</w:t>
      </w:r>
      <w:proofErr w:type="spellEnd"/>
      <w:r w:rsidRPr="00DF03E0">
        <w:rPr>
          <w:color w:val="auto"/>
          <w:sz w:val="22"/>
          <w:szCs w:val="22"/>
          <w:shd w:val="clear" w:color="auto" w:fill="FFFFFF"/>
        </w:rPr>
        <w:t xml:space="preserve"> cu </w:t>
      </w:r>
      <w:proofErr w:type="spellStart"/>
      <w:r w:rsidRPr="00DF03E0">
        <w:rPr>
          <w:color w:val="auto"/>
          <w:sz w:val="22"/>
          <w:szCs w:val="22"/>
          <w:shd w:val="clear" w:color="auto" w:fill="FFFFFF"/>
        </w:rPr>
        <w:t>caracter</w:t>
      </w:r>
      <w:proofErr w:type="spellEnd"/>
      <w:r w:rsidRPr="00DF03E0">
        <w:rPr>
          <w:color w:val="auto"/>
          <w:sz w:val="22"/>
          <w:szCs w:val="22"/>
          <w:shd w:val="clear" w:color="auto" w:fill="FFFFFF"/>
        </w:rPr>
        <w:t xml:space="preserve"> personal </w:t>
      </w:r>
      <w:proofErr w:type="spellStart"/>
      <w:r w:rsidRPr="00DF03E0">
        <w:rPr>
          <w:color w:val="auto"/>
          <w:sz w:val="22"/>
          <w:szCs w:val="22"/>
          <w:shd w:val="clear" w:color="auto" w:fill="FFFFFF"/>
        </w:rPr>
        <w:t>și</w:t>
      </w:r>
      <w:proofErr w:type="spellEnd"/>
      <w:r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Pr="00DF03E0">
        <w:rPr>
          <w:color w:val="auto"/>
          <w:sz w:val="22"/>
          <w:szCs w:val="22"/>
          <w:shd w:val="clear" w:color="auto" w:fill="FFFFFF"/>
        </w:rPr>
        <w:t>privind</w:t>
      </w:r>
      <w:proofErr w:type="spellEnd"/>
      <w:r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Pr="00DF03E0">
        <w:rPr>
          <w:color w:val="auto"/>
          <w:sz w:val="22"/>
          <w:szCs w:val="22"/>
          <w:shd w:val="clear" w:color="auto" w:fill="FFFFFF"/>
        </w:rPr>
        <w:t>libera</w:t>
      </w:r>
      <w:proofErr w:type="spellEnd"/>
      <w:r w:rsidRPr="00DF03E0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Pr="00DF03E0">
        <w:rPr>
          <w:color w:val="auto"/>
          <w:sz w:val="22"/>
          <w:szCs w:val="22"/>
          <w:shd w:val="clear" w:color="auto" w:fill="FFFFFF"/>
        </w:rPr>
        <w:t>circulaţie</w:t>
      </w:r>
      <w:proofErr w:type="spellEnd"/>
      <w:r w:rsidRPr="00DF03E0">
        <w:rPr>
          <w:color w:val="auto"/>
          <w:sz w:val="22"/>
          <w:szCs w:val="22"/>
          <w:shd w:val="clear" w:color="auto" w:fill="FFFFFF"/>
        </w:rPr>
        <w:t xml:space="preserve"> a </w:t>
      </w:r>
      <w:proofErr w:type="spellStart"/>
      <w:r w:rsidRPr="00DF03E0">
        <w:rPr>
          <w:color w:val="auto"/>
          <w:sz w:val="22"/>
          <w:szCs w:val="22"/>
          <w:shd w:val="clear" w:color="auto" w:fill="FFFFFF"/>
        </w:rPr>
        <w:t>acestor</w:t>
      </w:r>
      <w:proofErr w:type="spellEnd"/>
      <w:r w:rsidRPr="00DF03E0">
        <w:rPr>
          <w:color w:val="auto"/>
          <w:sz w:val="22"/>
          <w:szCs w:val="22"/>
          <w:shd w:val="clear" w:color="auto" w:fill="FFFFFF"/>
        </w:rPr>
        <w:t xml:space="preserve"> date.</w:t>
      </w:r>
    </w:p>
    <w:p w:rsidR="000A6CA6" w:rsidRDefault="000A6CA6" w:rsidP="000A6CA6">
      <w:pPr>
        <w:spacing w:line="360" w:lineRule="auto"/>
        <w:ind w:right="-330" w:hanging="284"/>
        <w:jc w:val="right"/>
        <w:rPr>
          <w:rFonts w:ascii="Arial" w:hAnsi="Arial" w:cs="Arial"/>
        </w:rPr>
      </w:pPr>
    </w:p>
    <w:p w:rsidR="000A6CA6" w:rsidRDefault="000A6CA6" w:rsidP="000A6CA6">
      <w:pPr>
        <w:spacing w:after="0" w:line="240" w:lineRule="auto"/>
        <w:ind w:right="-329" w:hanging="284"/>
        <w:jc w:val="right"/>
        <w:rPr>
          <w:rFonts w:ascii="Arial" w:hAnsi="Arial" w:cs="Arial"/>
        </w:rPr>
      </w:pPr>
      <w:r>
        <w:rPr>
          <w:rFonts w:ascii="Arial" w:hAnsi="Arial" w:cs="Arial"/>
        </w:rPr>
        <w:t>Poziția în cadrul proiectului,</w:t>
      </w:r>
    </w:p>
    <w:p w:rsidR="000A6CA6" w:rsidRDefault="000A6CA6" w:rsidP="000A6CA6">
      <w:pPr>
        <w:spacing w:after="0" w:line="240" w:lineRule="auto"/>
        <w:ind w:right="-329" w:hanging="284"/>
        <w:jc w:val="right"/>
        <w:rPr>
          <w:rFonts w:ascii="Arial" w:hAnsi="Arial" w:cs="Arial"/>
        </w:rPr>
      </w:pPr>
    </w:p>
    <w:p w:rsidR="00DF03E0" w:rsidRDefault="000A6CA6" w:rsidP="000A6CA6">
      <w:pPr>
        <w:spacing w:after="0" w:line="240" w:lineRule="auto"/>
        <w:ind w:right="-329" w:hanging="284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___________________________________</w:t>
      </w:r>
      <w:r w:rsidR="00DF03E0" w:rsidRPr="00477C4E">
        <w:rPr>
          <w:rFonts w:ascii="Arial" w:hAnsi="Arial" w:cs="Arial"/>
        </w:rPr>
        <w:t xml:space="preserve"> </w:t>
      </w:r>
    </w:p>
    <w:p w:rsidR="000A6CA6" w:rsidRDefault="000A6CA6" w:rsidP="000A6CA6">
      <w:pPr>
        <w:spacing w:after="0" w:line="240" w:lineRule="auto"/>
        <w:ind w:right="-329" w:hanging="284"/>
        <w:jc w:val="right"/>
        <w:rPr>
          <w:rFonts w:ascii="Arial" w:hAnsi="Arial" w:cs="Arial"/>
        </w:rPr>
      </w:pPr>
    </w:p>
    <w:p w:rsidR="000A6CA6" w:rsidRDefault="000A6CA6" w:rsidP="000A6CA6">
      <w:pPr>
        <w:spacing w:after="0" w:line="240" w:lineRule="auto"/>
        <w:ind w:right="-329" w:hanging="284"/>
        <w:jc w:val="right"/>
        <w:rPr>
          <w:rFonts w:ascii="Arial" w:hAnsi="Arial" w:cs="Arial"/>
        </w:rPr>
      </w:pPr>
      <w:r>
        <w:rPr>
          <w:rFonts w:ascii="Arial" w:hAnsi="Arial" w:cs="Arial"/>
        </w:rPr>
        <w:t>Semnătura,</w:t>
      </w:r>
    </w:p>
    <w:p w:rsidR="000A6CA6" w:rsidRDefault="000A6CA6" w:rsidP="000A6CA6">
      <w:pPr>
        <w:spacing w:after="0" w:line="240" w:lineRule="auto"/>
        <w:ind w:right="-329" w:hanging="284"/>
        <w:jc w:val="right"/>
        <w:rPr>
          <w:rFonts w:ascii="Arial" w:hAnsi="Arial" w:cs="Arial"/>
        </w:rPr>
      </w:pPr>
    </w:p>
    <w:p w:rsidR="000A6CA6" w:rsidRPr="00477C4E" w:rsidRDefault="000A6CA6" w:rsidP="000A6CA6">
      <w:pPr>
        <w:spacing w:after="0" w:line="240" w:lineRule="auto"/>
        <w:ind w:right="-329" w:hanging="284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___________________________________</w:t>
      </w:r>
    </w:p>
    <w:p w:rsidR="00DF03E0" w:rsidRPr="00477C4E" w:rsidRDefault="00DF03E0" w:rsidP="000A6CA6">
      <w:pPr>
        <w:spacing w:after="0" w:line="240" w:lineRule="auto"/>
        <w:ind w:right="-329" w:hanging="284"/>
        <w:jc w:val="both"/>
        <w:rPr>
          <w:rFonts w:ascii="Arial" w:hAnsi="Arial" w:cs="Arial"/>
        </w:rPr>
      </w:pPr>
      <w:r w:rsidRPr="00477C4E">
        <w:rPr>
          <w:rFonts w:ascii="Arial" w:hAnsi="Arial" w:cs="Arial"/>
        </w:rPr>
        <w:tab/>
        <w:t>Data,</w:t>
      </w:r>
    </w:p>
    <w:p w:rsidR="00DF03E0" w:rsidRDefault="00DF03E0" w:rsidP="000A6CA6">
      <w:pPr>
        <w:spacing w:after="0" w:line="240" w:lineRule="auto"/>
        <w:ind w:right="-329" w:hanging="284"/>
        <w:jc w:val="both"/>
        <w:rPr>
          <w:rFonts w:ascii="Arial" w:hAnsi="Arial" w:cs="Arial"/>
        </w:rPr>
      </w:pPr>
      <w:r w:rsidRPr="00477C4E">
        <w:rPr>
          <w:rFonts w:ascii="Arial" w:hAnsi="Arial" w:cs="Arial"/>
        </w:rPr>
        <w:tab/>
        <w:t>____________</w:t>
      </w:r>
    </w:p>
    <w:p w:rsidR="000A6CA6" w:rsidRDefault="000A6CA6" w:rsidP="000A6CA6">
      <w:pPr>
        <w:spacing w:after="0" w:line="240" w:lineRule="auto"/>
        <w:ind w:right="-329" w:hanging="284"/>
        <w:jc w:val="both"/>
        <w:rPr>
          <w:rFonts w:ascii="Arial" w:hAnsi="Arial" w:cs="Arial"/>
        </w:rPr>
      </w:pPr>
    </w:p>
    <w:p w:rsidR="000A6CA6" w:rsidRPr="00477C4E" w:rsidRDefault="000A6CA6" w:rsidP="000A6CA6">
      <w:pPr>
        <w:spacing w:after="0" w:line="240" w:lineRule="auto"/>
        <w:ind w:right="-329" w:hanging="284"/>
        <w:jc w:val="both"/>
        <w:rPr>
          <w:rFonts w:cstheme="minorHAnsi"/>
        </w:rPr>
      </w:pPr>
      <w:bookmarkStart w:id="0" w:name="_GoBack"/>
      <w:bookmarkEnd w:id="0"/>
    </w:p>
    <w:sectPr w:rsidR="000A6CA6" w:rsidRPr="00477C4E" w:rsidSect="00FA5C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35" w:right="1440" w:bottom="1440" w:left="1440" w:header="708" w:footer="10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62D" w:rsidRDefault="0069762D" w:rsidP="00F22178">
      <w:pPr>
        <w:spacing w:after="0" w:line="240" w:lineRule="auto"/>
      </w:pPr>
      <w:r>
        <w:separator/>
      </w:r>
    </w:p>
  </w:endnote>
  <w:endnote w:type="continuationSeparator" w:id="0">
    <w:p w:rsidR="0069762D" w:rsidRDefault="0069762D" w:rsidP="00F2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61A" w:rsidRDefault="0037161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10A" w:rsidRPr="00886E67" w:rsidRDefault="001001A0" w:rsidP="004A610A">
    <w:pPr>
      <w:tabs>
        <w:tab w:val="left" w:pos="7241"/>
      </w:tabs>
      <w:jc w:val="center"/>
      <w:rPr>
        <w:rFonts w:ascii="Trebuchet MS" w:hAnsi="Trebuchet MS"/>
        <w:sz w:val="20"/>
        <w:szCs w:val="20"/>
      </w:rPr>
    </w:pPr>
    <w:r>
      <w:rPr>
        <w:noProof/>
        <w:lang w:eastAsia="ro-RO"/>
      </w:rPr>
      <w:drawing>
        <wp:anchor distT="0" distB="0" distL="114300" distR="114300" simplePos="0" relativeHeight="251662336" behindDoc="1" locked="0" layoutInCell="1" allowOverlap="1" wp14:anchorId="7C3D8DF4" wp14:editId="607BB4B6">
          <wp:simplePos x="0" y="0"/>
          <wp:positionH relativeFrom="column">
            <wp:posOffset>1104900</wp:posOffset>
          </wp:positionH>
          <wp:positionV relativeFrom="paragraph">
            <wp:posOffset>283210</wp:posOffset>
          </wp:positionV>
          <wp:extent cx="3267075" cy="666750"/>
          <wp:effectExtent l="0" t="0" r="9525" b="0"/>
          <wp:wrapNone/>
          <wp:docPr id="5" name="Imagine 5" descr="Image result for sigla isj ia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 result for sigla isj ias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70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64384" behindDoc="1" locked="0" layoutInCell="1" allowOverlap="1" wp14:anchorId="04D099B0" wp14:editId="51A4BA2C">
          <wp:simplePos x="0" y="0"/>
          <wp:positionH relativeFrom="column">
            <wp:posOffset>-257175</wp:posOffset>
          </wp:positionH>
          <wp:positionV relativeFrom="paragraph">
            <wp:posOffset>285155</wp:posOffset>
          </wp:positionV>
          <wp:extent cx="771525" cy="727670"/>
          <wp:effectExtent l="0" t="0" r="0" b="0"/>
          <wp:wrapNone/>
          <wp:docPr id="8" name="I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27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610A" w:rsidRPr="00886E67">
      <w:rPr>
        <w:rFonts w:ascii="Trebuchet MS" w:hAnsi="Trebuchet MS"/>
        <w:sz w:val="20"/>
        <w:szCs w:val="20"/>
      </w:rPr>
      <w:t xml:space="preserve">Proiect cofinanțat din </w:t>
    </w:r>
    <w:r w:rsidR="0037161A">
      <w:rPr>
        <w:rFonts w:ascii="Trebuchet MS" w:hAnsi="Trebuchet MS"/>
        <w:sz w:val="20"/>
        <w:szCs w:val="20"/>
      </w:rPr>
      <w:t xml:space="preserve">Fondul Social European prin </w:t>
    </w:r>
    <w:r w:rsidR="004A610A" w:rsidRPr="00886E67">
      <w:rPr>
        <w:rFonts w:ascii="Trebuchet MS" w:hAnsi="Trebuchet MS"/>
        <w:sz w:val="20"/>
        <w:szCs w:val="20"/>
      </w:rPr>
      <w:t>Programul Operațional Capital Uman 2014-2020.</w:t>
    </w:r>
  </w:p>
  <w:p w:rsidR="00184A0F" w:rsidRDefault="001001A0">
    <w:pPr>
      <w:pStyle w:val="Footer"/>
      <w:rPr>
        <w:noProof/>
        <w:lang w:eastAsia="ro-RO"/>
      </w:rPr>
    </w:pPr>
    <w:r>
      <w:rPr>
        <w:noProof/>
        <w:lang w:eastAsia="ro-RO"/>
      </w:rPr>
      <w:drawing>
        <wp:anchor distT="0" distB="0" distL="114300" distR="114300" simplePos="0" relativeHeight="251663360" behindDoc="1" locked="0" layoutInCell="1" allowOverlap="1" wp14:anchorId="3786FD88" wp14:editId="50B91230">
          <wp:simplePos x="0" y="0"/>
          <wp:positionH relativeFrom="column">
            <wp:posOffset>5022850</wp:posOffset>
          </wp:positionH>
          <wp:positionV relativeFrom="paragraph">
            <wp:posOffset>208915</wp:posOffset>
          </wp:positionV>
          <wp:extent cx="1171575" cy="487045"/>
          <wp:effectExtent l="0" t="0" r="9525" b="8255"/>
          <wp:wrapNone/>
          <wp:docPr id="7" name="I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487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22F4">
      <w:rPr>
        <w:noProof/>
        <w:lang w:eastAsia="ro-RO"/>
      </w:rPr>
      <w:t xml:space="preserve"> </w:t>
    </w:r>
    <w:r w:rsidR="00B3097F" w:rsidRPr="00B3097F">
      <w:rPr>
        <w:noProof/>
        <w:lang w:eastAsia="ro-RO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61A" w:rsidRDefault="003716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62D" w:rsidRDefault="0069762D" w:rsidP="00F22178">
      <w:pPr>
        <w:spacing w:after="0" w:line="240" w:lineRule="auto"/>
      </w:pPr>
      <w:r>
        <w:separator/>
      </w:r>
    </w:p>
  </w:footnote>
  <w:footnote w:type="continuationSeparator" w:id="0">
    <w:p w:rsidR="0069762D" w:rsidRDefault="0069762D" w:rsidP="00F2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61A" w:rsidRDefault="0037161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178" w:rsidRDefault="00FA5CAB">
    <w:pPr>
      <w:pStyle w:val="Header"/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-628651</wp:posOffset>
              </wp:positionH>
              <wp:positionV relativeFrom="paragraph">
                <wp:posOffset>845820</wp:posOffset>
              </wp:positionV>
              <wp:extent cx="7000875" cy="28575"/>
              <wp:effectExtent l="0" t="0" r="28575" b="28575"/>
              <wp:wrapNone/>
              <wp:docPr id="9" name="Conector drept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000875" cy="2857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D2B428A" id="Conector drept 9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9.5pt,66.6pt" to="501.75pt,6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" strokecolor="#4579b8 [3044]"/>
          </w:pict>
        </mc:Fallback>
      </mc:AlternateContent>
    </w:r>
    <w:r w:rsidR="00F436F1">
      <w:rPr>
        <w:noProof/>
        <w:lang w:eastAsia="ro-RO"/>
      </w:rPr>
      <w:drawing>
        <wp:anchor distT="0" distB="0" distL="114300" distR="114300" simplePos="0" relativeHeight="251659264" behindDoc="1" locked="0" layoutInCell="1" allowOverlap="1" wp14:anchorId="1EB70263" wp14:editId="6DE3659B">
          <wp:simplePos x="0" y="0"/>
          <wp:positionH relativeFrom="column">
            <wp:posOffset>221615</wp:posOffset>
          </wp:positionH>
          <wp:positionV relativeFrom="paragraph">
            <wp:posOffset>-114935</wp:posOffset>
          </wp:positionV>
          <wp:extent cx="931545" cy="754380"/>
          <wp:effectExtent l="0" t="0" r="1905" b="7620"/>
          <wp:wrapNone/>
          <wp:docPr id="3" name="Imagine 3" descr="Image result for sigla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sigla u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13" r="69060" b="14035"/>
                  <a:stretch/>
                </pic:blipFill>
                <pic:spPr bwMode="auto">
                  <a:xfrm>
                    <a:off x="0" y="0"/>
                    <a:ext cx="931545" cy="7543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36F1">
      <w:rPr>
        <w:noProof/>
        <w:lang w:eastAsia="ro-RO"/>
      </w:rPr>
      <w:drawing>
        <wp:anchor distT="0" distB="0" distL="114300" distR="114300" simplePos="0" relativeHeight="251660288" behindDoc="1" locked="0" layoutInCell="1" allowOverlap="1" wp14:anchorId="47BDDCC0" wp14:editId="59CA8BBD">
          <wp:simplePos x="0" y="0"/>
          <wp:positionH relativeFrom="column">
            <wp:posOffset>4602730</wp:posOffset>
          </wp:positionH>
          <wp:positionV relativeFrom="paragraph">
            <wp:posOffset>-139700</wp:posOffset>
          </wp:positionV>
          <wp:extent cx="870585" cy="830580"/>
          <wp:effectExtent l="0" t="0" r="5715" b="7620"/>
          <wp:wrapNone/>
          <wp:docPr id="4" name="Imagine 4" descr="Image result for sigla fonduri structur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sigla fonduri structural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585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36F1">
      <w:rPr>
        <w:noProof/>
        <w:lang w:eastAsia="ro-RO"/>
      </w:rPr>
      <w:drawing>
        <wp:anchor distT="0" distB="0" distL="114300" distR="114300" simplePos="0" relativeHeight="251658240" behindDoc="1" locked="0" layoutInCell="1" allowOverlap="1" wp14:anchorId="4A5FB145" wp14:editId="54207536">
          <wp:simplePos x="0" y="0"/>
          <wp:positionH relativeFrom="column">
            <wp:posOffset>2594610</wp:posOffset>
          </wp:positionH>
          <wp:positionV relativeFrom="paragraph">
            <wp:posOffset>-140335</wp:posOffset>
          </wp:positionV>
          <wp:extent cx="779145" cy="779145"/>
          <wp:effectExtent l="0" t="0" r="1905" b="1905"/>
          <wp:wrapNone/>
          <wp:docPr id="2" name="Imagine 2" descr="Image result for sigla guvernul romani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 result for sigla guvernul romaniei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779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61A" w:rsidRDefault="0037161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47893"/>
    <w:multiLevelType w:val="hybridMultilevel"/>
    <w:tmpl w:val="01E27796"/>
    <w:lvl w:ilvl="0" w:tplc="0C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A9411E3"/>
    <w:multiLevelType w:val="hybridMultilevel"/>
    <w:tmpl w:val="3B688AA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361BB"/>
    <w:multiLevelType w:val="hybridMultilevel"/>
    <w:tmpl w:val="0726B39C"/>
    <w:lvl w:ilvl="0" w:tplc="0418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C836609"/>
    <w:multiLevelType w:val="hybridMultilevel"/>
    <w:tmpl w:val="5B90389C"/>
    <w:lvl w:ilvl="0" w:tplc="0418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2645269"/>
    <w:multiLevelType w:val="hybridMultilevel"/>
    <w:tmpl w:val="B5FE6AEE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C21B4"/>
    <w:multiLevelType w:val="hybridMultilevel"/>
    <w:tmpl w:val="79D8F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8C4502"/>
    <w:multiLevelType w:val="hybridMultilevel"/>
    <w:tmpl w:val="3B688AA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9554F"/>
    <w:multiLevelType w:val="hybridMultilevel"/>
    <w:tmpl w:val="0C26800E"/>
    <w:lvl w:ilvl="0" w:tplc="0418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5CB4349A"/>
    <w:multiLevelType w:val="hybridMultilevel"/>
    <w:tmpl w:val="79D8F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BB5B17"/>
    <w:multiLevelType w:val="hybridMultilevel"/>
    <w:tmpl w:val="AB0ED30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E53354"/>
    <w:multiLevelType w:val="hybridMultilevel"/>
    <w:tmpl w:val="D518B2F2"/>
    <w:lvl w:ilvl="0" w:tplc="0418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7"/>
  </w:num>
  <w:num w:numId="5">
    <w:abstractNumId w:val="3"/>
  </w:num>
  <w:num w:numId="6">
    <w:abstractNumId w:val="2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E06"/>
    <w:rsid w:val="00037E13"/>
    <w:rsid w:val="000674AA"/>
    <w:rsid w:val="000A6CA6"/>
    <w:rsid w:val="001001A0"/>
    <w:rsid w:val="00170349"/>
    <w:rsid w:val="00184A0F"/>
    <w:rsid w:val="001A4561"/>
    <w:rsid w:val="001E0985"/>
    <w:rsid w:val="001F5A06"/>
    <w:rsid w:val="0026405B"/>
    <w:rsid w:val="002A77E9"/>
    <w:rsid w:val="002B4CCD"/>
    <w:rsid w:val="002C0047"/>
    <w:rsid w:val="002D6A9B"/>
    <w:rsid w:val="002E0BFF"/>
    <w:rsid w:val="00323702"/>
    <w:rsid w:val="003311F2"/>
    <w:rsid w:val="00356E06"/>
    <w:rsid w:val="0037161A"/>
    <w:rsid w:val="0038378B"/>
    <w:rsid w:val="003B6127"/>
    <w:rsid w:val="003C3EB3"/>
    <w:rsid w:val="003D2CE1"/>
    <w:rsid w:val="00477C4E"/>
    <w:rsid w:val="004A610A"/>
    <w:rsid w:val="004C20EE"/>
    <w:rsid w:val="004D3573"/>
    <w:rsid w:val="00514BF8"/>
    <w:rsid w:val="0055359D"/>
    <w:rsid w:val="00573B8B"/>
    <w:rsid w:val="005A76E8"/>
    <w:rsid w:val="005B611F"/>
    <w:rsid w:val="005D7B07"/>
    <w:rsid w:val="00620D55"/>
    <w:rsid w:val="00682745"/>
    <w:rsid w:val="0069762D"/>
    <w:rsid w:val="007A47EA"/>
    <w:rsid w:val="00851A12"/>
    <w:rsid w:val="00856EE3"/>
    <w:rsid w:val="00886E67"/>
    <w:rsid w:val="008C44BB"/>
    <w:rsid w:val="008F78DB"/>
    <w:rsid w:val="009366FC"/>
    <w:rsid w:val="009C40D4"/>
    <w:rsid w:val="009E77BF"/>
    <w:rsid w:val="00AA0FB8"/>
    <w:rsid w:val="00AC4B95"/>
    <w:rsid w:val="00AF25A4"/>
    <w:rsid w:val="00B3097F"/>
    <w:rsid w:val="00B82038"/>
    <w:rsid w:val="00BB0652"/>
    <w:rsid w:val="00C46735"/>
    <w:rsid w:val="00C722F4"/>
    <w:rsid w:val="00CC5BAA"/>
    <w:rsid w:val="00CC7545"/>
    <w:rsid w:val="00D63368"/>
    <w:rsid w:val="00DF03E0"/>
    <w:rsid w:val="00E871E3"/>
    <w:rsid w:val="00F22178"/>
    <w:rsid w:val="00F436F1"/>
    <w:rsid w:val="00F67618"/>
    <w:rsid w:val="00FA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D0822C-2183-4AB2-BDBB-86A8C81B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6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E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221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178"/>
  </w:style>
  <w:style w:type="paragraph" w:styleId="Footer">
    <w:name w:val="footer"/>
    <w:basedOn w:val="Normal"/>
    <w:link w:val="FooterChar"/>
    <w:uiPriority w:val="99"/>
    <w:unhideWhenUsed/>
    <w:rsid w:val="00F221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178"/>
  </w:style>
  <w:style w:type="paragraph" w:customStyle="1" w:styleId="Default">
    <w:name w:val="Default"/>
    <w:rsid w:val="005D7B0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paragraph" w:styleId="ListParagraph">
    <w:name w:val="List Paragraph"/>
    <w:basedOn w:val="Normal"/>
    <w:qFormat/>
    <w:rsid w:val="00620D5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">
    <w:name w:val="Body Text"/>
    <w:basedOn w:val="Normal"/>
    <w:link w:val="BodyTextChar"/>
    <w:uiPriority w:val="1"/>
    <w:qFormat/>
    <w:rsid w:val="003D2CE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  <w:lang w:eastAsia="ro-RO" w:bidi="ro-RO"/>
    </w:rPr>
  </w:style>
  <w:style w:type="character" w:customStyle="1" w:styleId="BodyTextChar">
    <w:name w:val="Body Text Char"/>
    <w:basedOn w:val="DefaultParagraphFont"/>
    <w:link w:val="BodyText"/>
    <w:uiPriority w:val="1"/>
    <w:rsid w:val="003D2CE1"/>
    <w:rPr>
      <w:rFonts w:ascii="Arial" w:eastAsia="Arial" w:hAnsi="Arial" w:cs="Arial"/>
      <w:sz w:val="16"/>
      <w:szCs w:val="16"/>
      <w:lang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510</Words>
  <Characters>2963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3467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Consuela Rosu</cp:lastModifiedBy>
  <cp:revision>11</cp:revision>
  <cp:lastPrinted>2018-09-13T08:15:00Z</cp:lastPrinted>
  <dcterms:created xsi:type="dcterms:W3CDTF">2018-08-22T05:53:00Z</dcterms:created>
  <dcterms:modified xsi:type="dcterms:W3CDTF">2018-09-13T08:36:00Z</dcterms:modified>
</cp:coreProperties>
</file>